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0D" w:rsidRPr="00885A21" w:rsidRDefault="00FB730D" w:rsidP="00850D32">
      <w:pPr>
        <w:ind w:left="-142"/>
        <w:jc w:val="center"/>
        <w:rPr>
          <w:b/>
        </w:rPr>
      </w:pPr>
      <w:r w:rsidRPr="00885A21">
        <w:rPr>
          <w:b/>
        </w:rPr>
        <w:t>Анализ методической работы</w:t>
      </w:r>
    </w:p>
    <w:p w:rsidR="00FB730D" w:rsidRPr="00885A21" w:rsidRDefault="00F06566" w:rsidP="00850D32">
      <w:pPr>
        <w:ind w:left="-142"/>
        <w:jc w:val="center"/>
        <w:rPr>
          <w:b/>
        </w:rPr>
      </w:pPr>
      <w:r>
        <w:rPr>
          <w:b/>
        </w:rPr>
        <w:t>МБОУ СОШ №5</w:t>
      </w:r>
    </w:p>
    <w:p w:rsidR="00FB730D" w:rsidRPr="00885A21" w:rsidRDefault="00120C2F" w:rsidP="00850D32">
      <w:pPr>
        <w:ind w:left="-142"/>
        <w:jc w:val="center"/>
        <w:rPr>
          <w:b/>
        </w:rPr>
      </w:pPr>
      <w:r>
        <w:rPr>
          <w:b/>
        </w:rPr>
        <w:t>за 2020 – 2021</w:t>
      </w:r>
      <w:r w:rsidR="00CC7DE6">
        <w:rPr>
          <w:b/>
        </w:rPr>
        <w:t xml:space="preserve"> учебный</w:t>
      </w:r>
      <w:r w:rsidR="00850D32">
        <w:rPr>
          <w:b/>
        </w:rPr>
        <w:t xml:space="preserve"> год</w:t>
      </w:r>
    </w:p>
    <w:p w:rsidR="00FB730D" w:rsidRPr="00885A21" w:rsidRDefault="00FB730D" w:rsidP="00850D32">
      <w:pPr>
        <w:ind w:left="-142"/>
        <w:jc w:val="center"/>
        <w:rPr>
          <w:b/>
        </w:rPr>
      </w:pPr>
    </w:p>
    <w:p w:rsidR="00C1571A" w:rsidRPr="005A034E" w:rsidRDefault="00C1571A" w:rsidP="005A034E">
      <w:pPr>
        <w:spacing w:after="200" w:line="276" w:lineRule="auto"/>
        <w:jc w:val="both"/>
        <w:rPr>
          <w:bCs/>
          <w:iCs/>
          <w:sz w:val="28"/>
          <w:szCs w:val="28"/>
        </w:rPr>
      </w:pPr>
      <w:r w:rsidRPr="00C1571A">
        <w:rPr>
          <w:b/>
          <w:bCs/>
          <w:i/>
          <w:iCs/>
          <w:sz w:val="28"/>
          <w:szCs w:val="28"/>
        </w:rPr>
        <w:t>Единая методическая тема</w:t>
      </w:r>
      <w:r>
        <w:rPr>
          <w:bCs/>
          <w:i/>
          <w:iCs/>
          <w:sz w:val="28"/>
          <w:szCs w:val="28"/>
        </w:rPr>
        <w:t>:</w:t>
      </w:r>
      <w:r w:rsidR="005A034E">
        <w:rPr>
          <w:bCs/>
          <w:i/>
          <w:iCs/>
          <w:sz w:val="28"/>
          <w:szCs w:val="28"/>
        </w:rPr>
        <w:t xml:space="preserve"> </w:t>
      </w:r>
      <w:r w:rsidR="005A034E" w:rsidRPr="005A034E">
        <w:rPr>
          <w:bCs/>
          <w:iCs/>
          <w:sz w:val="28"/>
          <w:szCs w:val="28"/>
        </w:rPr>
        <w:t xml:space="preserve">«Создание образовательного пространства, обеспечивающего успешность обучающихся путем применения современных педагогических и информационных технологий </w:t>
      </w:r>
      <w:r w:rsidRPr="005A034E">
        <w:rPr>
          <w:bCs/>
          <w:iCs/>
          <w:sz w:val="28"/>
          <w:szCs w:val="28"/>
        </w:rPr>
        <w:t>в условиях реализации ФГОС»</w:t>
      </w:r>
    </w:p>
    <w:p w:rsidR="005A034E" w:rsidRDefault="004609E6" w:rsidP="005A034E">
      <w:pPr>
        <w:spacing w:after="200" w:line="276" w:lineRule="auto"/>
        <w:jc w:val="both"/>
        <w:rPr>
          <w:sz w:val="28"/>
          <w:szCs w:val="28"/>
        </w:rPr>
      </w:pPr>
      <w:proofErr w:type="gramStart"/>
      <w:r w:rsidRPr="004609E6">
        <w:rPr>
          <w:b/>
          <w:i/>
          <w:sz w:val="28"/>
          <w:szCs w:val="28"/>
        </w:rPr>
        <w:t>Цель:</w:t>
      </w:r>
      <w:r w:rsidRPr="004609E6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 </w:t>
      </w:r>
      <w:r w:rsidRPr="004609E6">
        <w:rPr>
          <w:sz w:val="28"/>
          <w:szCs w:val="28"/>
        </w:rPr>
        <w:t>повышение</w:t>
      </w:r>
      <w:proofErr w:type="gramEnd"/>
      <w:r w:rsidRPr="004609E6">
        <w:rPr>
          <w:sz w:val="28"/>
          <w:szCs w:val="28"/>
        </w:rPr>
        <w:t xml:space="preserve"> профессиональной компетентности педагогов для достижения качественных образовательных результатов  </w:t>
      </w:r>
    </w:p>
    <w:p w:rsidR="004609E6" w:rsidRPr="004609E6" w:rsidRDefault="004609E6" w:rsidP="004609E6">
      <w:pPr>
        <w:spacing w:after="200" w:line="276" w:lineRule="auto"/>
        <w:rPr>
          <w:b/>
          <w:i/>
          <w:sz w:val="28"/>
          <w:szCs w:val="28"/>
        </w:rPr>
      </w:pPr>
      <w:r w:rsidRPr="004609E6">
        <w:rPr>
          <w:b/>
          <w:i/>
          <w:sz w:val="28"/>
          <w:szCs w:val="28"/>
        </w:rPr>
        <w:t>Задачи:</w:t>
      </w:r>
    </w:p>
    <w:p w:rsidR="004609E6" w:rsidRPr="004609E6" w:rsidRDefault="004609E6" w:rsidP="004609E6">
      <w:pPr>
        <w:numPr>
          <w:ilvl w:val="0"/>
          <w:numId w:val="27"/>
        </w:numPr>
        <w:spacing w:after="200" w:line="276" w:lineRule="auto"/>
        <w:jc w:val="both"/>
        <w:rPr>
          <w:sz w:val="28"/>
          <w:szCs w:val="28"/>
        </w:rPr>
      </w:pPr>
      <w:r w:rsidRPr="004609E6">
        <w:rPr>
          <w:sz w:val="28"/>
          <w:szCs w:val="28"/>
        </w:rPr>
        <w:t xml:space="preserve">Повышать качество образовательного процесса через: </w:t>
      </w:r>
    </w:p>
    <w:p w:rsidR="004609E6" w:rsidRPr="004609E6" w:rsidRDefault="004609E6" w:rsidP="004609E6">
      <w:pPr>
        <w:ind w:left="360"/>
        <w:jc w:val="both"/>
        <w:rPr>
          <w:sz w:val="28"/>
          <w:szCs w:val="28"/>
        </w:rPr>
      </w:pPr>
      <w:r w:rsidRPr="004609E6">
        <w:rPr>
          <w:sz w:val="28"/>
          <w:szCs w:val="28"/>
        </w:rPr>
        <w:t xml:space="preserve">- </w:t>
      </w:r>
      <w:proofErr w:type="gramStart"/>
      <w:r w:rsidRPr="004609E6">
        <w:rPr>
          <w:sz w:val="28"/>
          <w:szCs w:val="28"/>
        </w:rPr>
        <w:t>повышение  квалификации</w:t>
      </w:r>
      <w:proofErr w:type="gramEnd"/>
      <w:r w:rsidRPr="004609E6">
        <w:rPr>
          <w:sz w:val="28"/>
          <w:szCs w:val="28"/>
        </w:rPr>
        <w:t xml:space="preserve"> педагогов через систему курсовой подготовки, самообразование;</w:t>
      </w:r>
    </w:p>
    <w:p w:rsidR="004609E6" w:rsidRPr="004609E6" w:rsidRDefault="004609E6" w:rsidP="004609E6">
      <w:pPr>
        <w:ind w:left="360"/>
        <w:jc w:val="both"/>
        <w:rPr>
          <w:sz w:val="28"/>
          <w:szCs w:val="28"/>
        </w:rPr>
      </w:pPr>
      <w:r w:rsidRPr="004609E6">
        <w:rPr>
          <w:sz w:val="28"/>
          <w:szCs w:val="28"/>
        </w:rPr>
        <w:t xml:space="preserve">- обеспечение усвоения обучающимися обязательного минимума содержания начального, основного, среднего общего образования на уровне требований государственного образовательного стандарта; </w:t>
      </w:r>
    </w:p>
    <w:p w:rsidR="004609E6" w:rsidRPr="004609E6" w:rsidRDefault="004609E6" w:rsidP="004609E6">
      <w:pPr>
        <w:ind w:left="360"/>
        <w:jc w:val="both"/>
        <w:rPr>
          <w:sz w:val="28"/>
          <w:szCs w:val="28"/>
        </w:rPr>
      </w:pPr>
      <w:r w:rsidRPr="004609E6">
        <w:rPr>
          <w:sz w:val="28"/>
          <w:szCs w:val="28"/>
        </w:rPr>
        <w:t>- обеспечение социально-педагогических отношений, сохраняющих физическое, психическое и социальное здоровье учащихся.</w:t>
      </w:r>
    </w:p>
    <w:p w:rsidR="000C25A1" w:rsidRDefault="004609E6" w:rsidP="004609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609E6">
        <w:rPr>
          <w:sz w:val="28"/>
          <w:szCs w:val="28"/>
        </w:rPr>
        <w:t xml:space="preserve">2. </w:t>
      </w:r>
      <w:r w:rsidR="000C25A1">
        <w:rPr>
          <w:sz w:val="28"/>
          <w:szCs w:val="28"/>
        </w:rPr>
        <w:t>Организовать деятельность педагогического коллектива в направлении реализации ФГОС СОО.</w:t>
      </w:r>
    </w:p>
    <w:p w:rsidR="004609E6" w:rsidRPr="004609E6" w:rsidRDefault="004609E6" w:rsidP="004609E6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4609E6">
        <w:rPr>
          <w:color w:val="000000"/>
          <w:sz w:val="28"/>
          <w:szCs w:val="28"/>
        </w:rPr>
        <w:t>3.</w:t>
      </w:r>
      <w:r w:rsidR="007E053A">
        <w:rPr>
          <w:color w:val="000000"/>
          <w:sz w:val="28"/>
          <w:szCs w:val="28"/>
        </w:rPr>
        <w:t xml:space="preserve"> </w:t>
      </w:r>
      <w:r w:rsidRPr="004609E6">
        <w:rPr>
          <w:color w:val="000000"/>
          <w:sz w:val="28"/>
          <w:szCs w:val="28"/>
        </w:rPr>
        <w:t xml:space="preserve">Повышать </w:t>
      </w:r>
      <w:proofErr w:type="gramStart"/>
      <w:r w:rsidRPr="004609E6">
        <w:rPr>
          <w:color w:val="000000"/>
          <w:sz w:val="28"/>
          <w:szCs w:val="28"/>
        </w:rPr>
        <w:t>эффективность  работы</w:t>
      </w:r>
      <w:proofErr w:type="gramEnd"/>
      <w:r w:rsidRPr="004609E6">
        <w:rPr>
          <w:color w:val="000000"/>
          <w:sz w:val="28"/>
          <w:szCs w:val="28"/>
        </w:rPr>
        <w:t xml:space="preserve"> с одаренными </w:t>
      </w:r>
      <w:r w:rsidR="007E053A">
        <w:rPr>
          <w:color w:val="000000"/>
          <w:sz w:val="28"/>
          <w:szCs w:val="28"/>
        </w:rPr>
        <w:t>обучающимися в различных областях</w:t>
      </w:r>
      <w:r w:rsidR="000C25A1">
        <w:rPr>
          <w:color w:val="000000"/>
          <w:sz w:val="28"/>
          <w:szCs w:val="28"/>
        </w:rPr>
        <w:t xml:space="preserve"> образовательной и творческой деятельности.</w:t>
      </w:r>
    </w:p>
    <w:p w:rsidR="004609E6" w:rsidRPr="004609E6" w:rsidRDefault="007E053A" w:rsidP="004609E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09E6" w:rsidRPr="004609E6">
        <w:rPr>
          <w:sz w:val="28"/>
          <w:szCs w:val="28"/>
        </w:rPr>
        <w:t>.  Создавать условия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 нравственных ценностей.</w:t>
      </w:r>
    </w:p>
    <w:p w:rsidR="00FB730D" w:rsidRPr="00885A21" w:rsidRDefault="00FB730D" w:rsidP="007E053A">
      <w:pPr>
        <w:rPr>
          <w:b/>
        </w:rPr>
      </w:pPr>
    </w:p>
    <w:p w:rsidR="00FB730D" w:rsidRPr="00885A21" w:rsidRDefault="00FB730D" w:rsidP="000C4941">
      <w:pPr>
        <w:numPr>
          <w:ilvl w:val="0"/>
          <w:numId w:val="1"/>
        </w:numPr>
        <w:rPr>
          <w:b/>
          <w:u w:val="single"/>
        </w:rPr>
      </w:pPr>
      <w:r w:rsidRPr="00885A21">
        <w:rPr>
          <w:b/>
          <w:u w:val="single"/>
        </w:rPr>
        <w:t>Развитие учительского потенциала.</w:t>
      </w:r>
    </w:p>
    <w:p w:rsidR="00FB730D" w:rsidRPr="00885A21" w:rsidRDefault="00FB730D" w:rsidP="000C4941">
      <w:pPr>
        <w:rPr>
          <w:b/>
        </w:rPr>
      </w:pPr>
    </w:p>
    <w:tbl>
      <w:tblPr>
        <w:tblW w:w="99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655"/>
        <w:gridCol w:w="993"/>
        <w:gridCol w:w="13"/>
      </w:tblGrid>
      <w:tr w:rsidR="00FB730D" w:rsidRPr="00885A21" w:rsidTr="00CF286F">
        <w:trPr>
          <w:gridAfter w:val="1"/>
          <w:wAfter w:w="13" w:type="dxa"/>
          <w:trHeight w:val="291"/>
        </w:trPr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FB730D" w:rsidP="000C4941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>Статистика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C1357" w:rsidRDefault="003110B8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CC7DE6" w:rsidRPr="00885A21" w:rsidTr="00CF286F">
        <w:trPr>
          <w:gridAfter w:val="1"/>
          <w:wAfter w:w="13" w:type="dxa"/>
          <w:trHeight w:val="29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DE6" w:rsidRPr="00885A21" w:rsidRDefault="00CC7DE6" w:rsidP="000C494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DE6" w:rsidRPr="00885A21" w:rsidRDefault="00CC7DE6" w:rsidP="009E3AB0">
            <w:pPr>
              <w:pStyle w:val="a5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CC7DE6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педагогов (без </w:t>
            </w:r>
            <w:r w:rsidR="009E3AB0">
              <w:rPr>
                <w:rFonts w:ascii="Times New Roman" w:hAnsi="Times New Roman"/>
                <w:b/>
                <w:sz w:val="24"/>
                <w:szCs w:val="24"/>
              </w:rPr>
              <w:t xml:space="preserve">внешних </w:t>
            </w:r>
            <w:r w:rsidRPr="00CC7DE6">
              <w:rPr>
                <w:rFonts w:ascii="Times New Roman" w:hAnsi="Times New Roman"/>
                <w:b/>
                <w:sz w:val="24"/>
                <w:szCs w:val="24"/>
              </w:rPr>
              <w:t>совместителей)</w:t>
            </w:r>
            <w:r w:rsidR="00120C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E3AB0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9E3AB0" w:rsidRPr="008B2F9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  <w:r w:rsidR="009E3AB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DE6" w:rsidRPr="00926ABA" w:rsidRDefault="001F3DB8" w:rsidP="00CF286F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ABA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CC7DE6" w:rsidRPr="00885A21" w:rsidTr="00CF286F">
        <w:trPr>
          <w:gridAfter w:val="1"/>
          <w:wAfter w:w="13" w:type="dxa"/>
          <w:trHeight w:val="27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7DE6" w:rsidRPr="00885A21" w:rsidRDefault="00CC7DE6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DE6" w:rsidRPr="00885A21" w:rsidRDefault="00CC7DE6" w:rsidP="00CC7DE6">
            <w:pPr>
              <w:pStyle w:val="a5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-</w:t>
            </w: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 xml:space="preserve"> 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имеют высшую категорию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DE6" w:rsidRPr="00885A21" w:rsidRDefault="001F3DB8" w:rsidP="00CF286F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DE6" w:rsidRPr="00885A21" w:rsidTr="00CF286F">
        <w:trPr>
          <w:gridAfter w:val="1"/>
          <w:wAfter w:w="13" w:type="dxa"/>
          <w:trHeight w:val="19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7DE6" w:rsidRPr="00885A21" w:rsidRDefault="00CC7DE6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DE6" w:rsidRPr="00885A21" w:rsidRDefault="00CC7DE6" w:rsidP="00CC7DE6">
            <w:pPr>
              <w:pStyle w:val="a5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-</w:t>
            </w: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 xml:space="preserve"> 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имеют первую категорию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DE6" w:rsidRPr="00885A21" w:rsidRDefault="00926ABA" w:rsidP="00CF286F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C7DE6" w:rsidRPr="00885A21" w:rsidTr="00CF286F">
        <w:trPr>
          <w:gridAfter w:val="1"/>
          <w:wAfter w:w="13" w:type="dxa"/>
          <w:trHeight w:val="27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C7DE6" w:rsidRPr="00885A21" w:rsidRDefault="00CC7DE6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DE6" w:rsidRPr="00885A21" w:rsidRDefault="00CC7DE6" w:rsidP="00CC7DE6">
            <w:pPr>
              <w:pStyle w:val="a5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-</w:t>
            </w: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 xml:space="preserve"> 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соответствие занимаемой должности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DE6" w:rsidRPr="00885A21" w:rsidRDefault="00926ABA" w:rsidP="00CF286F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B730D" w:rsidRPr="00885A21" w:rsidTr="00CF286F">
        <w:trPr>
          <w:gridAfter w:val="1"/>
          <w:wAfter w:w="13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0D" w:rsidRPr="00885A21" w:rsidRDefault="00CC7DE6" w:rsidP="00CC7DE6">
            <w:pPr>
              <w:pStyle w:val="a5"/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FB730D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Количество педагогов, имеющих высшее образование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1F3DB8" w:rsidP="00CF286F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978B3" w:rsidRPr="00885A21" w:rsidTr="00CF286F">
        <w:trPr>
          <w:gridAfter w:val="1"/>
          <w:wAfter w:w="13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B3" w:rsidRDefault="00A05D48" w:rsidP="00A05D48">
            <w:r>
              <w:t xml:space="preserve">          3)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8B3" w:rsidRPr="00885A21" w:rsidRDefault="00B978B3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Средний возраст педагогов по ОО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8B3" w:rsidRPr="00885A21" w:rsidRDefault="00B978B3" w:rsidP="00CF286F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30D" w:rsidRPr="00885A21" w:rsidTr="00CF286F">
        <w:trPr>
          <w:gridAfter w:val="1"/>
          <w:wAfter w:w="13" w:type="dxa"/>
          <w:trHeight w:val="239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0D" w:rsidRPr="00885A21" w:rsidRDefault="00A05D48" w:rsidP="00CC7DE6">
            <w:pPr>
              <w:ind w:left="360"/>
              <w:jc w:val="center"/>
            </w:pPr>
            <w:r>
              <w:t>4</w:t>
            </w:r>
            <w:r w:rsidR="00CC7DE6"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CC7DE6" w:rsidRDefault="00FB730D" w:rsidP="000C494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DE6">
              <w:rPr>
                <w:rFonts w:ascii="Times New Roman" w:hAnsi="Times New Roman"/>
                <w:b/>
                <w:sz w:val="24"/>
                <w:szCs w:val="24"/>
              </w:rPr>
              <w:t>Количество аттестовавшихся педагогов</w:t>
            </w:r>
            <w:r w:rsidR="00CC7DE6" w:rsidRPr="00CC7DE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E6605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  <w:r w:rsidR="00CC7DE6" w:rsidRPr="00CC7DE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926ABA" w:rsidRDefault="00CF286F" w:rsidP="00CF286F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926ABA" w:rsidRPr="00926A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B730D" w:rsidRPr="00885A21" w:rsidTr="00CF286F">
        <w:trPr>
          <w:gridAfter w:val="1"/>
          <w:wAfter w:w="13" w:type="dxa"/>
          <w:trHeight w:val="31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0D" w:rsidRPr="00885A21" w:rsidRDefault="00FB730D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CC7DE6" w:rsidP="00B978B3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-</w:t>
            </w: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 xml:space="preserve"> Из них</w:t>
            </w:r>
            <w:r w:rsidR="00B978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78B3" w:rsidRPr="00B978B3">
              <w:rPr>
                <w:rFonts w:ascii="Times New Roman" w:hAnsi="Times New Roman"/>
                <w:sz w:val="24"/>
                <w:szCs w:val="24"/>
              </w:rPr>
              <w:t>повторно аттестовавшихся на имеющиеся категории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926ABA" w:rsidP="00CF286F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30D" w:rsidRPr="00885A21" w:rsidTr="00CF286F">
        <w:trPr>
          <w:gridAfter w:val="1"/>
          <w:wAfter w:w="13" w:type="dxa"/>
          <w:trHeight w:val="31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0D" w:rsidRPr="00885A21" w:rsidRDefault="00FB730D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CC7DE6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-</w:t>
            </w: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 xml:space="preserve"> Из них</w:t>
            </w:r>
            <w:r w:rsidR="00B978B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B730D" w:rsidRPr="00885A21">
              <w:rPr>
                <w:rFonts w:ascii="Times New Roman" w:hAnsi="Times New Roman"/>
                <w:sz w:val="24"/>
                <w:szCs w:val="24"/>
              </w:rPr>
              <w:t>повысили квалификационную категорию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926ABA" w:rsidP="00CF286F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30D" w:rsidRPr="00885A21" w:rsidTr="00CF286F">
        <w:trPr>
          <w:gridAfter w:val="1"/>
          <w:wAfter w:w="13" w:type="dxa"/>
          <w:trHeight w:val="31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0D" w:rsidRPr="00885A21" w:rsidRDefault="00FB730D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CC7DE6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-</w:t>
            </w: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 xml:space="preserve"> Из них</w:t>
            </w:r>
            <w:r w:rsidR="00B978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730D" w:rsidRPr="00885A21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926ABA" w:rsidP="00CF286F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1FE4" w:rsidRPr="00885A21" w:rsidTr="00CF286F">
        <w:trPr>
          <w:gridAfter w:val="1"/>
          <w:wAfter w:w="13" w:type="dxa"/>
          <w:trHeight w:val="27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1FE4" w:rsidRPr="00885A21" w:rsidRDefault="00A05D48" w:rsidP="00A05D48">
            <w:pPr>
              <w:ind w:left="360"/>
              <w:jc w:val="center"/>
            </w:pPr>
            <w:r>
              <w:lastRenderedPageBreak/>
              <w:t>5)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AB0" w:rsidRDefault="00241FE4" w:rsidP="00635698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7DE6">
              <w:rPr>
                <w:rFonts w:ascii="Times New Roman" w:hAnsi="Times New Roman"/>
                <w:b/>
                <w:sz w:val="24"/>
                <w:szCs w:val="24"/>
              </w:rPr>
              <w:t>Количество педагогов, прошедших курсы ПК.</w:t>
            </w:r>
            <w:r w:rsidR="00BD45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35698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C65C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2F9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635698" w:rsidRPr="00635698" w:rsidRDefault="008B2F93" w:rsidP="00635698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9E3AB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1FE4" w:rsidRPr="003A4F65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E4" w:rsidRDefault="00241FE4" w:rsidP="00CF286F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6DAD" w:rsidRPr="00885A21" w:rsidRDefault="00CF286F" w:rsidP="00CF286F">
            <w:pPr>
              <w:pStyle w:val="a5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16D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65691" w:rsidRPr="00885A21" w:rsidTr="00CF286F">
        <w:trPr>
          <w:gridAfter w:val="1"/>
          <w:wAfter w:w="13" w:type="dxa"/>
          <w:trHeight w:val="243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5691" w:rsidRPr="00885A21" w:rsidRDefault="00465691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5691" w:rsidRPr="00885A21" w:rsidRDefault="00465691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-</w:t>
            </w: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 xml:space="preserve"> 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на базе ТОИУУ</w:t>
            </w:r>
            <w:r w:rsidR="00635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5691" w:rsidRPr="00885A21" w:rsidRDefault="00CF286F" w:rsidP="00CF286F">
            <w:pPr>
              <w:pStyle w:val="a5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E48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5691" w:rsidRPr="00885A21" w:rsidTr="00CF286F">
        <w:trPr>
          <w:gridAfter w:val="1"/>
          <w:wAfter w:w="13" w:type="dxa"/>
          <w:trHeight w:val="247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65691" w:rsidRPr="00885A21" w:rsidRDefault="00465691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5691" w:rsidRPr="00885A21" w:rsidRDefault="00465691" w:rsidP="00E656CF">
            <w:pPr>
              <w:pStyle w:val="a5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-</w:t>
            </w: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 xml:space="preserve"> 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на базе других </w:t>
            </w:r>
            <w:r w:rsidR="00E656CF">
              <w:rPr>
                <w:rFonts w:ascii="Times New Roman" w:hAnsi="Times New Roman"/>
                <w:sz w:val="24"/>
                <w:szCs w:val="24"/>
              </w:rPr>
              <w:t>учреждений дополнительного профессионального образования</w:t>
            </w:r>
            <w:r w:rsidR="008B2F93">
              <w:rPr>
                <w:rFonts w:ascii="Times New Roman" w:hAnsi="Times New Roman"/>
                <w:sz w:val="24"/>
                <w:szCs w:val="24"/>
              </w:rPr>
              <w:t xml:space="preserve"> (в том числе с использованием дистанционной формы обучения)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65691" w:rsidRPr="009E48EE" w:rsidRDefault="009E48EE" w:rsidP="00CF286F">
            <w:pPr>
              <w:jc w:val="center"/>
            </w:pPr>
            <w:r>
              <w:t>7</w:t>
            </w:r>
          </w:p>
        </w:tc>
      </w:tr>
      <w:tr w:rsidR="00FB730D" w:rsidRPr="00885A21" w:rsidTr="00CF286F">
        <w:trPr>
          <w:gridAfter w:val="1"/>
          <w:wAfter w:w="13" w:type="dxa"/>
          <w:trHeight w:val="25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0D" w:rsidRPr="00CC7DE6" w:rsidRDefault="00A05D48" w:rsidP="00CC7DE6">
            <w:pPr>
              <w:ind w:left="360"/>
              <w:jc w:val="center"/>
            </w:pPr>
            <w:r>
              <w:t>6</w:t>
            </w:r>
            <w:r w:rsidR="00CC7DE6"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05D" w:rsidRPr="009E3AB0" w:rsidRDefault="00FB730D" w:rsidP="009E3AB0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прошедших </w:t>
            </w:r>
            <w:r w:rsidR="009E3AB0">
              <w:rPr>
                <w:rFonts w:ascii="Times New Roman" w:hAnsi="Times New Roman"/>
                <w:sz w:val="24"/>
                <w:szCs w:val="24"/>
              </w:rPr>
              <w:t>курсы ПК в соответствии с ФГОС</w:t>
            </w:r>
            <w:r w:rsidR="00E660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730D" w:rsidRPr="00E6605D" w:rsidRDefault="00E6605D" w:rsidP="00E6605D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FB730D" w:rsidRPr="00E6605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Default="00FB730D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8EE" w:rsidRPr="00885A21" w:rsidRDefault="009E48EE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B730D" w:rsidRPr="00885A21" w:rsidTr="00CF286F">
        <w:trPr>
          <w:gridAfter w:val="1"/>
          <w:wAfter w:w="13" w:type="dxa"/>
          <w:trHeight w:val="25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0D" w:rsidRPr="00885A21" w:rsidRDefault="00FB730D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FB730D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учителей начальных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9E48EE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30D" w:rsidRPr="00885A21" w:rsidTr="00CF286F">
        <w:trPr>
          <w:gridAfter w:val="1"/>
          <w:wAfter w:w="13" w:type="dxa"/>
          <w:trHeight w:val="25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0D" w:rsidRPr="00885A21" w:rsidRDefault="00FB730D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FB730D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учителей-предметников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9E48EE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730D" w:rsidRPr="00885A21" w:rsidTr="00CF286F">
        <w:trPr>
          <w:gridAfter w:val="1"/>
          <w:wAfter w:w="13" w:type="dxa"/>
          <w:trHeight w:val="25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0D" w:rsidRPr="00885A21" w:rsidRDefault="00FB730D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FB730D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 xml:space="preserve">Из них 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>других педагогических работников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9E48EE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30D" w:rsidRPr="00885A21" w:rsidTr="00CF286F">
        <w:trPr>
          <w:gridAfter w:val="1"/>
          <w:wAfter w:w="13" w:type="dxa"/>
          <w:trHeight w:val="25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0D" w:rsidRPr="00885A21" w:rsidRDefault="00FB730D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FB730D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>Их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руководителей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9E48EE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1FE4" w:rsidRPr="00885A21" w:rsidTr="00CF286F">
        <w:trPr>
          <w:gridAfter w:val="1"/>
          <w:wAfter w:w="13" w:type="dxa"/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1FE4" w:rsidRPr="00885A21" w:rsidRDefault="00A05D48" w:rsidP="000C4941">
            <w:pPr>
              <w:ind w:left="176"/>
              <w:jc w:val="center"/>
            </w:pPr>
            <w:r>
              <w:t>7)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E4" w:rsidRPr="00885A21" w:rsidRDefault="00241FE4" w:rsidP="009E3AB0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Количество педагогов, прошедших курсы ПК по ОДНКНР, ОРКСЭ</w:t>
            </w:r>
            <w:r w:rsidR="000F5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FE4" w:rsidRPr="00885A21" w:rsidRDefault="009E48EE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D45CC" w:rsidRPr="00885A21" w:rsidTr="00CF286F">
        <w:trPr>
          <w:gridAfter w:val="1"/>
          <w:wAfter w:w="13" w:type="dxa"/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5CC" w:rsidRDefault="00A05D48" w:rsidP="000C4941">
            <w:pPr>
              <w:ind w:left="176"/>
              <w:jc w:val="center"/>
            </w:pPr>
            <w:r>
              <w:t>8</w:t>
            </w:r>
            <w:r w:rsidR="00BD45CC"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5CC" w:rsidRPr="009E3AB0" w:rsidRDefault="00BD45CC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прошедших курсы </w:t>
            </w:r>
            <w:r w:rsidR="00533192">
              <w:rPr>
                <w:rFonts w:ascii="Times New Roman" w:hAnsi="Times New Roman"/>
                <w:sz w:val="24"/>
                <w:szCs w:val="24"/>
              </w:rPr>
              <w:t xml:space="preserve">по программам </w:t>
            </w:r>
            <w:r w:rsidR="009953CE">
              <w:rPr>
                <w:rFonts w:ascii="Times New Roman" w:hAnsi="Times New Roman"/>
                <w:sz w:val="24"/>
                <w:szCs w:val="24"/>
              </w:rPr>
              <w:t xml:space="preserve">в рамках национального проекта «Образование» </w:t>
            </w:r>
            <w:r w:rsidR="000F5F8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F5F86" w:rsidRPr="00663C85">
              <w:rPr>
                <w:rFonts w:ascii="Times New Roman" w:hAnsi="Times New Roman"/>
                <w:sz w:val="24"/>
                <w:szCs w:val="24"/>
                <w:u w:val="single"/>
              </w:rPr>
              <w:t>указанием названия проекта</w:t>
            </w:r>
            <w:r w:rsidR="000F5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8A8">
              <w:rPr>
                <w:rFonts w:ascii="Times New Roman" w:hAnsi="Times New Roman"/>
                <w:i/>
                <w:sz w:val="24"/>
                <w:szCs w:val="24"/>
              </w:rPr>
              <w:t xml:space="preserve">(подчеркнуть или указать </w:t>
            </w:r>
            <w:r w:rsidR="009E3AB0" w:rsidRPr="009E3AB0">
              <w:rPr>
                <w:rFonts w:ascii="Times New Roman" w:hAnsi="Times New Roman"/>
                <w:i/>
                <w:sz w:val="24"/>
                <w:szCs w:val="24"/>
              </w:rPr>
              <w:t xml:space="preserve"> название проекта)</w:t>
            </w:r>
            <w:r w:rsidR="000F5F86" w:rsidRPr="009E3AB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953CE" w:rsidRDefault="009953CE" w:rsidP="000F5F86">
            <w:pPr>
              <w:jc w:val="both"/>
              <w:rPr>
                <w:i/>
              </w:rPr>
            </w:pPr>
            <w:r>
              <w:rPr>
                <w:i/>
              </w:rPr>
              <w:t xml:space="preserve">  федеральные </w:t>
            </w:r>
            <w:r w:rsidR="007B18A8">
              <w:rPr>
                <w:i/>
              </w:rPr>
              <w:t>–</w:t>
            </w:r>
            <w:r>
              <w:rPr>
                <w:i/>
              </w:rPr>
              <w:t xml:space="preserve"> </w:t>
            </w:r>
            <w:r w:rsidR="00CB70AE">
              <w:rPr>
                <w:i/>
              </w:rPr>
              <w:t>«Современная школа» (</w:t>
            </w:r>
            <w:r w:rsidR="000F5F86" w:rsidRPr="000F5F86">
              <w:rPr>
                <w:i/>
              </w:rPr>
              <w:t>«Точка роста»</w:t>
            </w:r>
            <w:r w:rsidR="00CB70AE">
              <w:rPr>
                <w:i/>
              </w:rPr>
              <w:t>)</w:t>
            </w:r>
            <w:r w:rsidR="000F5F86" w:rsidRPr="000F5F86">
              <w:rPr>
                <w:i/>
              </w:rPr>
              <w:t>, «Успех каждого ребенка»</w:t>
            </w:r>
            <w:r>
              <w:rPr>
                <w:i/>
              </w:rPr>
              <w:t xml:space="preserve">… </w:t>
            </w:r>
          </w:p>
          <w:p w:rsidR="00BD45CC" w:rsidRPr="000F5F86" w:rsidRDefault="00CD25A1" w:rsidP="000F5F86">
            <w:pPr>
              <w:jc w:val="both"/>
              <w:rPr>
                <w:i/>
              </w:rPr>
            </w:pPr>
            <w:r>
              <w:rPr>
                <w:i/>
              </w:rPr>
              <w:t xml:space="preserve">  </w:t>
            </w:r>
            <w:r w:rsidR="009953CE">
              <w:rPr>
                <w:i/>
              </w:rPr>
              <w:t>региональный - «Цифровая образовательная среда»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8EE" w:rsidRDefault="009E48EE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D45CC" w:rsidRPr="009E48EE" w:rsidRDefault="009E48EE" w:rsidP="009E48EE">
            <w:r>
              <w:t xml:space="preserve">     «Цифровая образовательная среда»</w:t>
            </w:r>
          </w:p>
        </w:tc>
      </w:tr>
      <w:tr w:rsidR="000F5F86" w:rsidRPr="00885A21" w:rsidTr="00CF286F">
        <w:trPr>
          <w:gridAfter w:val="1"/>
          <w:wAfter w:w="13" w:type="dxa"/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F86" w:rsidRDefault="00A05D48" w:rsidP="000C4941">
            <w:pPr>
              <w:ind w:left="176"/>
              <w:jc w:val="center"/>
            </w:pPr>
            <w:r>
              <w:t>9</w:t>
            </w:r>
            <w:r w:rsidR="000F5F86"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F86" w:rsidRPr="002B0929" w:rsidRDefault="000F5F86" w:rsidP="009E3AB0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прошедших курсы по функциональной грамотности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F86" w:rsidRPr="00885A21" w:rsidRDefault="00232210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30D" w:rsidRPr="00885A21" w:rsidTr="00CF286F">
        <w:trPr>
          <w:gridAfter w:val="1"/>
          <w:wAfter w:w="13" w:type="dxa"/>
          <w:trHeight w:val="33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0D" w:rsidRPr="00885A21" w:rsidRDefault="00A05D48" w:rsidP="000F5F86">
            <w:pPr>
              <w:ind w:left="360"/>
            </w:pPr>
            <w:r>
              <w:t xml:space="preserve">  10</w:t>
            </w:r>
            <w:r w:rsidR="00CC7DE6">
              <w:t>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FB730D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 xml:space="preserve">Имеют </w:t>
            </w:r>
            <w:r w:rsidR="00C50D2C">
              <w:rPr>
                <w:rFonts w:ascii="Times New Roman" w:hAnsi="Times New Roman"/>
                <w:sz w:val="24"/>
                <w:szCs w:val="24"/>
              </w:rPr>
              <w:t xml:space="preserve">Почетную 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грамоту Министерства </w:t>
            </w:r>
            <w:r w:rsidR="00C50D2C">
              <w:rPr>
                <w:rFonts w:ascii="Times New Roman" w:hAnsi="Times New Roman"/>
                <w:sz w:val="24"/>
                <w:szCs w:val="24"/>
              </w:rPr>
              <w:t xml:space="preserve">просвещения РФ (Министерства 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>образования и науки РФ</w:t>
            </w:r>
            <w:r w:rsidR="00C50D2C">
              <w:rPr>
                <w:rFonts w:ascii="Times New Roman" w:hAnsi="Times New Roman"/>
                <w:sz w:val="24"/>
                <w:szCs w:val="24"/>
              </w:rPr>
              <w:t>)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CF286F" w:rsidRDefault="00CF286F" w:rsidP="00CF286F">
            <w:r>
              <w:t xml:space="preserve">    </w:t>
            </w:r>
            <w:r w:rsidR="00232210" w:rsidRPr="00CF286F">
              <w:t>8</w:t>
            </w:r>
          </w:p>
        </w:tc>
      </w:tr>
      <w:tr w:rsidR="00FB730D" w:rsidRPr="00885A21" w:rsidTr="00CF286F">
        <w:trPr>
          <w:gridAfter w:val="1"/>
          <w:wAfter w:w="13" w:type="dxa"/>
          <w:trHeight w:val="33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0D" w:rsidRPr="00885A21" w:rsidRDefault="00FB730D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Default="00FB730D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 xml:space="preserve">Имеют </w:t>
            </w:r>
            <w:r w:rsidR="00C50D2C">
              <w:rPr>
                <w:rFonts w:ascii="Times New Roman" w:hAnsi="Times New Roman"/>
                <w:sz w:val="24"/>
                <w:szCs w:val="24"/>
              </w:rPr>
              <w:t xml:space="preserve">Почетную 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>грамоту Министерства образования Тверской области</w:t>
            </w:r>
          </w:p>
          <w:p w:rsidR="009E3AB0" w:rsidRPr="009E3AB0" w:rsidRDefault="009E3AB0" w:rsidP="009E3AB0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CF286F" w:rsidP="00CF286F">
            <w:pPr>
              <w:pStyle w:val="a5"/>
              <w:spacing w:after="0" w:line="240" w:lineRule="auto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B0E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B730D" w:rsidRPr="00885A21" w:rsidTr="00CF286F">
        <w:trPr>
          <w:trHeight w:val="28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0D" w:rsidRPr="00885A21" w:rsidRDefault="00850D32" w:rsidP="000C4941">
            <w:pPr>
              <w:ind w:left="360"/>
              <w:jc w:val="center"/>
            </w:pPr>
            <w:r>
              <w:t>11</w:t>
            </w:r>
            <w:r w:rsidR="00CC7DE6">
              <w:t>)</w:t>
            </w:r>
          </w:p>
        </w:tc>
        <w:tc>
          <w:tcPr>
            <w:tcW w:w="8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FB730D" w:rsidP="000C4941">
            <w:pPr>
              <w:pStyle w:val="a5"/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>Имеют звания</w:t>
            </w:r>
          </w:p>
        </w:tc>
      </w:tr>
      <w:tr w:rsidR="00FB730D" w:rsidRPr="00885A21" w:rsidTr="00CF286F">
        <w:trPr>
          <w:gridAfter w:val="1"/>
          <w:wAfter w:w="13" w:type="dxa"/>
          <w:trHeight w:val="27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0D" w:rsidRPr="00885A21" w:rsidRDefault="00FB730D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FB730D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-«Заслуженный учитель»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CB0E4C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30D" w:rsidRPr="00885A21" w:rsidTr="00CF286F">
        <w:trPr>
          <w:gridAfter w:val="1"/>
          <w:wAfter w:w="13" w:type="dxa"/>
          <w:trHeight w:val="27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0D" w:rsidRPr="00885A21" w:rsidRDefault="00FB730D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FB730D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-«Почётный работник общего образования»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CB0E4C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30D" w:rsidRPr="00885A21" w:rsidTr="00CF286F">
        <w:trPr>
          <w:gridAfter w:val="1"/>
          <w:wAfter w:w="13" w:type="dxa"/>
          <w:trHeight w:val="26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0D" w:rsidRPr="00885A21" w:rsidRDefault="00FB730D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FB730D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-«Отличник народного просвещения»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CB0E4C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B730D" w:rsidRPr="00885A21" w:rsidTr="00CF286F">
        <w:trPr>
          <w:gridAfter w:val="1"/>
          <w:wAfter w:w="13" w:type="dxa"/>
          <w:trHeight w:val="28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30D" w:rsidRPr="00885A21" w:rsidRDefault="00FB730D" w:rsidP="000C4941"/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FB730D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-«Почетный работник науки и образования Тверской области»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CB0E4C" w:rsidP="000C4941">
            <w:pPr>
              <w:pStyle w:val="a5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35698" w:rsidRDefault="00635698" w:rsidP="000C4941">
      <w:pPr>
        <w:pStyle w:val="a5"/>
        <w:spacing w:after="0" w:line="240" w:lineRule="auto"/>
        <w:ind w:left="0"/>
        <w:rPr>
          <w:rFonts w:ascii="Times New Roman" w:hAnsi="Times New Roman"/>
          <w:i/>
          <w:color w:val="FF0000"/>
          <w:sz w:val="24"/>
          <w:szCs w:val="24"/>
        </w:rPr>
      </w:pPr>
    </w:p>
    <w:p w:rsidR="00CB0E4C" w:rsidRPr="00885A21" w:rsidRDefault="00CF286F" w:rsidP="000C4941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213" w:type="pct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6084"/>
        <w:gridCol w:w="1701"/>
        <w:gridCol w:w="1560"/>
      </w:tblGrid>
      <w:tr w:rsidR="00052BF7" w:rsidRPr="00885A21" w:rsidTr="003A4F65">
        <w:tc>
          <w:tcPr>
            <w:tcW w:w="72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BF7" w:rsidRPr="00A439C3" w:rsidRDefault="008C1357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A439C3">
              <w:rPr>
                <w:b/>
              </w:rPr>
              <w:t>№</w:t>
            </w:r>
          </w:p>
        </w:tc>
        <w:tc>
          <w:tcPr>
            <w:tcW w:w="60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BF7" w:rsidRPr="00A439C3" w:rsidRDefault="00663C85" w:rsidP="000C494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Распространение педагогического опыта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BF7" w:rsidRPr="00A439C3" w:rsidRDefault="00052BF7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A439C3">
              <w:rPr>
                <w:b/>
              </w:rPr>
              <w:t xml:space="preserve">Сайт </w:t>
            </w:r>
          </w:p>
        </w:tc>
        <w:tc>
          <w:tcPr>
            <w:tcW w:w="1560" w:type="dxa"/>
          </w:tcPr>
          <w:p w:rsidR="00052BF7" w:rsidRPr="00A439C3" w:rsidRDefault="00052BF7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A439C3">
              <w:rPr>
                <w:b/>
              </w:rPr>
              <w:t>ФИО</w:t>
            </w:r>
          </w:p>
        </w:tc>
      </w:tr>
      <w:tr w:rsidR="00663C85" w:rsidRPr="00885A21" w:rsidTr="003A4F65">
        <w:tc>
          <w:tcPr>
            <w:tcW w:w="72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C85" w:rsidRPr="00885A21" w:rsidRDefault="00663C85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60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3AB0" w:rsidRPr="00E351B1" w:rsidRDefault="00663C85" w:rsidP="009E3AB0">
            <w:pPr>
              <w:jc w:val="both"/>
              <w:rPr>
                <w:b/>
              </w:rPr>
            </w:pPr>
            <w:r w:rsidRPr="00885A21">
              <w:t xml:space="preserve">Размещение в сети Интернет </w:t>
            </w:r>
            <w:r w:rsidRPr="00885A21">
              <w:rPr>
                <w:b/>
              </w:rPr>
              <w:t>методических материалов</w:t>
            </w:r>
            <w:r w:rsidRPr="00885A21">
              <w:t xml:space="preserve"> </w:t>
            </w:r>
            <w:r w:rsidR="00804C4C">
              <w:t xml:space="preserve">из опыта работы </w:t>
            </w:r>
            <w:r>
              <w:t xml:space="preserve"> </w:t>
            </w:r>
            <w:r w:rsidR="009E3AB0">
              <w:rPr>
                <w:b/>
              </w:rPr>
              <w:t xml:space="preserve"> 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C85" w:rsidRPr="00885A21" w:rsidRDefault="00CB0E4C" w:rsidP="000C4941">
            <w:pPr>
              <w:jc w:val="center"/>
            </w:pPr>
            <w:r>
              <w:t>«Завуч ИНФО»</w:t>
            </w:r>
            <w:r w:rsidR="0001198B">
              <w:t xml:space="preserve">, </w:t>
            </w:r>
            <w:r w:rsidR="00947977">
              <w:t>сайт управления образования администрации ВГО</w:t>
            </w:r>
          </w:p>
        </w:tc>
        <w:tc>
          <w:tcPr>
            <w:tcW w:w="1560" w:type="dxa"/>
          </w:tcPr>
          <w:p w:rsidR="00663C85" w:rsidRPr="00885A21" w:rsidRDefault="00CB0E4C" w:rsidP="000C4941">
            <w:pPr>
              <w:jc w:val="center"/>
            </w:pPr>
            <w:proofErr w:type="spellStart"/>
            <w:r>
              <w:t>Понкратова</w:t>
            </w:r>
            <w:proofErr w:type="spellEnd"/>
            <w:r>
              <w:t xml:space="preserve"> И.П.</w:t>
            </w:r>
          </w:p>
        </w:tc>
      </w:tr>
      <w:tr w:rsidR="00663C85" w:rsidRPr="00885A21" w:rsidTr="003A4F65">
        <w:tc>
          <w:tcPr>
            <w:tcW w:w="72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C85" w:rsidRDefault="00663C85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60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C85" w:rsidRPr="00885A21" w:rsidRDefault="00663C85" w:rsidP="00C50D2C">
            <w:pPr>
              <w:jc w:val="both"/>
            </w:pPr>
            <w:r w:rsidRPr="00885A21">
              <w:t xml:space="preserve">Размещение в сети Интернет </w:t>
            </w:r>
            <w:r w:rsidRPr="00885A21">
              <w:rPr>
                <w:b/>
              </w:rPr>
              <w:t>методических материалов</w:t>
            </w:r>
            <w:r w:rsidRPr="00885A21">
              <w:t xml:space="preserve"> по духовно-нравственному воспитанию детей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C85" w:rsidRPr="00885A21" w:rsidRDefault="00CB0E4C" w:rsidP="000C4941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63C85" w:rsidRPr="00885A21" w:rsidRDefault="00CB0E4C" w:rsidP="000C4941">
            <w:pPr>
              <w:jc w:val="center"/>
            </w:pPr>
            <w:r>
              <w:t>-</w:t>
            </w:r>
          </w:p>
        </w:tc>
      </w:tr>
      <w:tr w:rsidR="00663C85" w:rsidRPr="00885A21" w:rsidTr="003A4F65">
        <w:trPr>
          <w:trHeight w:val="544"/>
        </w:trPr>
        <w:tc>
          <w:tcPr>
            <w:tcW w:w="72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C85" w:rsidRPr="00885A21" w:rsidRDefault="00663C85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60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3AB0" w:rsidRPr="00E351B1" w:rsidRDefault="00663C85" w:rsidP="009E3AB0">
            <w:pPr>
              <w:jc w:val="both"/>
              <w:rPr>
                <w:b/>
              </w:rPr>
            </w:pPr>
            <w:r w:rsidRPr="00885A21">
              <w:t xml:space="preserve">Распространение успешных </w:t>
            </w:r>
            <w:r w:rsidRPr="00885A21">
              <w:rPr>
                <w:b/>
              </w:rPr>
              <w:t>педагогических проектов</w:t>
            </w:r>
            <w:r w:rsidR="003110B8">
              <w:rPr>
                <w:b/>
              </w:rPr>
              <w:t xml:space="preserve"> </w:t>
            </w:r>
            <w:r w:rsidR="00804C4C">
              <w:rPr>
                <w:b/>
              </w:rPr>
              <w:t xml:space="preserve">из опыта работы 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C85" w:rsidRPr="00885A21" w:rsidRDefault="00CB0E4C" w:rsidP="000C4941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63C85" w:rsidRPr="00885A21" w:rsidRDefault="00CB0E4C" w:rsidP="000C4941">
            <w:pPr>
              <w:jc w:val="center"/>
            </w:pPr>
            <w:r>
              <w:t>-</w:t>
            </w:r>
          </w:p>
        </w:tc>
      </w:tr>
      <w:tr w:rsidR="00663C85" w:rsidRPr="00885A21" w:rsidTr="003A4F65">
        <w:tc>
          <w:tcPr>
            <w:tcW w:w="72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C85" w:rsidRDefault="00663C85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608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C85" w:rsidRPr="00885A21" w:rsidRDefault="00663C85" w:rsidP="000C4941">
            <w:pPr>
              <w:jc w:val="both"/>
            </w:pPr>
            <w:r w:rsidRPr="00885A21">
              <w:t xml:space="preserve">Распространение успешных </w:t>
            </w:r>
            <w:r w:rsidRPr="00885A21">
              <w:rPr>
                <w:b/>
              </w:rPr>
              <w:t>педагогических проектов</w:t>
            </w:r>
            <w:r w:rsidRPr="00885A21">
              <w:t>, направленных на духовно-нравственное воспитание и просвещение детей</w:t>
            </w:r>
          </w:p>
        </w:tc>
        <w:tc>
          <w:tcPr>
            <w:tcW w:w="17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3C85" w:rsidRPr="00885A21" w:rsidRDefault="00CB0E4C" w:rsidP="000C4941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663C85" w:rsidRPr="00885A21" w:rsidRDefault="00CB0E4C" w:rsidP="000C4941">
            <w:pPr>
              <w:jc w:val="center"/>
            </w:pPr>
            <w:r>
              <w:t>-</w:t>
            </w:r>
          </w:p>
        </w:tc>
      </w:tr>
    </w:tbl>
    <w:p w:rsidR="00052BF7" w:rsidRPr="00885A21" w:rsidRDefault="00052BF7" w:rsidP="000C4941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52BF7" w:rsidRPr="00885A21" w:rsidRDefault="00052BF7" w:rsidP="000C4941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134"/>
      </w:tblGrid>
      <w:tr w:rsidR="00FB730D" w:rsidRPr="00885A21" w:rsidTr="00CF286F">
        <w:trPr>
          <w:trHeight w:val="4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30D" w:rsidRPr="00885A21" w:rsidRDefault="00E07DE5" w:rsidP="00120C2F">
            <w:pPr>
              <w:pStyle w:val="a5"/>
              <w:spacing w:after="0" w:line="240" w:lineRule="auto"/>
              <w:ind w:left="5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120C2F" w:rsidRDefault="00120C2F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20C2F">
              <w:rPr>
                <w:rFonts w:ascii="Times New Roman" w:hAnsi="Times New Roman"/>
                <w:b/>
                <w:sz w:val="24"/>
                <w:szCs w:val="24"/>
              </w:rPr>
              <w:t xml:space="preserve">сследовательская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проектная </w:t>
            </w:r>
            <w:r w:rsidRPr="00120C2F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  <w:r w:rsidR="00E07DE5">
              <w:rPr>
                <w:rFonts w:ascii="Times New Roman" w:hAnsi="Times New Roman"/>
                <w:b/>
                <w:sz w:val="24"/>
                <w:szCs w:val="24"/>
              </w:rPr>
              <w:t>. Участие в семинарах, конференциях, конкурса</w:t>
            </w:r>
            <w:r w:rsidR="00526EC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E07DE5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педагогического мастерства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30D" w:rsidRPr="00885A21" w:rsidRDefault="00FB730D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5A1" w:rsidRPr="00885A21" w:rsidTr="00CF286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5A1" w:rsidRPr="00885A21" w:rsidRDefault="00CD25A1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885A21" w:rsidRDefault="00CD25A1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занимающихся исследовательской деятельностью с учащимися. </w:t>
            </w: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885A21" w:rsidRDefault="00947977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D25A1" w:rsidRPr="00885A21" w:rsidTr="00CF286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25A1" w:rsidRPr="00885A21" w:rsidRDefault="00CD25A1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885A21" w:rsidRDefault="00CD25A1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885A21" w:rsidRDefault="00CD25A1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5A1" w:rsidRPr="00885A21" w:rsidTr="00CF286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25A1" w:rsidRPr="00885A21" w:rsidRDefault="00CD25A1" w:rsidP="00E07DE5">
            <w:pPr>
              <w:pStyle w:val="a5"/>
              <w:spacing w:after="0" w:line="240" w:lineRule="auto"/>
              <w:ind w:left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72A" w:rsidRDefault="00CD25A1" w:rsidP="008D372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385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рамках реализации национального проекта «Образование»</w:t>
            </w:r>
            <w:r w:rsidR="008D37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25A1" w:rsidRPr="00885A21" w:rsidRDefault="008D372A" w:rsidP="008D372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372A">
              <w:rPr>
                <w:rFonts w:ascii="Times New Roman" w:hAnsi="Times New Roman"/>
                <w:i/>
                <w:sz w:val="24"/>
                <w:szCs w:val="24"/>
              </w:rPr>
              <w:t>(с указанием проекта)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885A21" w:rsidRDefault="00947977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5A1" w:rsidRPr="00885A21" w:rsidTr="00CF286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A1" w:rsidRPr="00885A21" w:rsidRDefault="00CD25A1" w:rsidP="00E07DE5">
            <w:pPr>
              <w:pStyle w:val="a5"/>
              <w:spacing w:after="0" w:line="240" w:lineRule="auto"/>
              <w:ind w:left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633385" w:rsidRDefault="00CD25A1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3385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по духовно-нравственному воспитанию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885A21" w:rsidRDefault="00947977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25A1" w:rsidRPr="00885A21" w:rsidTr="00CF286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25A1" w:rsidRPr="00885A21" w:rsidRDefault="00CD25A1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885A21" w:rsidRDefault="00CD25A1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Количество педагогов, занимающихся проектной деятельностью с учащимися.</w:t>
            </w: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 xml:space="preserve">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885A21" w:rsidRDefault="00947977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D25A1" w:rsidRPr="00885A21" w:rsidTr="00CF286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25A1" w:rsidRPr="00885A21" w:rsidRDefault="00CD25A1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Default="00CD25A1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385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рамках реализации национального проекта «Образование»</w:t>
            </w:r>
          </w:p>
          <w:p w:rsidR="008D372A" w:rsidRPr="00885A21" w:rsidRDefault="008D372A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372A">
              <w:rPr>
                <w:rFonts w:ascii="Times New Roman" w:hAnsi="Times New Roman"/>
                <w:i/>
                <w:sz w:val="24"/>
                <w:szCs w:val="24"/>
              </w:rPr>
              <w:t>(с указанием проекта)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885A21" w:rsidRDefault="00947977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25A1" w:rsidRPr="00885A21" w:rsidTr="00CF286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5A1" w:rsidRPr="00885A21" w:rsidRDefault="00CD25A1" w:rsidP="00CD25A1">
            <w:pPr>
              <w:pStyle w:val="a5"/>
              <w:spacing w:after="0" w:line="240" w:lineRule="auto"/>
              <w:ind w:left="6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633385" w:rsidRDefault="00CD25A1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3385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по духовно-нравственному воспитанию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25A1" w:rsidRPr="00885A21" w:rsidRDefault="00947977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07DE5" w:rsidRPr="00885A21" w:rsidTr="00CF286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7DE5" w:rsidRPr="00885A21" w:rsidRDefault="00E07DE5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8B3" w:rsidRPr="00812D19" w:rsidRDefault="00E07DE5" w:rsidP="000F1FF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Количество педагогов, участвующих в р</w:t>
            </w:r>
            <w:r w:rsidR="00BB06DF">
              <w:rPr>
                <w:rFonts w:ascii="Times New Roman" w:hAnsi="Times New Roman"/>
                <w:sz w:val="24"/>
                <w:szCs w:val="24"/>
              </w:rPr>
              <w:t>егиональных, зональных совещаниях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>, семинарах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конференциях 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по актуальным </w:t>
            </w:r>
            <w:r w:rsidR="00BB06DF">
              <w:rPr>
                <w:rFonts w:ascii="Times New Roman" w:hAnsi="Times New Roman"/>
                <w:sz w:val="24"/>
                <w:szCs w:val="24"/>
              </w:rPr>
              <w:t xml:space="preserve">вопросам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(в том числе дистанционно)</w:t>
            </w:r>
            <w:r w:rsidR="00B978B3" w:rsidRPr="00885A21">
              <w:rPr>
                <w:rFonts w:ascii="Times New Roman" w:hAnsi="Times New Roman"/>
                <w:b/>
                <w:sz w:val="24"/>
                <w:szCs w:val="24"/>
              </w:rPr>
              <w:t xml:space="preserve"> 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E5" w:rsidRDefault="00E07DE5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7977" w:rsidRPr="00885A21" w:rsidRDefault="00A9187E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07DE5" w:rsidRPr="00885A21" w:rsidTr="00CF286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07DE5" w:rsidRPr="00885A21" w:rsidRDefault="00E07DE5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2C" w:rsidRDefault="00E07DE5" w:rsidP="00CD25A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385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="00CD25A1">
              <w:rPr>
                <w:rFonts w:ascii="Times New Roman" w:hAnsi="Times New Roman"/>
                <w:sz w:val="24"/>
                <w:szCs w:val="24"/>
              </w:rPr>
              <w:t xml:space="preserve"> по вопросам  реализации национального проекта «Образование»</w:t>
            </w:r>
          </w:p>
          <w:p w:rsidR="008D372A" w:rsidRPr="00885A21" w:rsidRDefault="008D372A" w:rsidP="00CD25A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372A">
              <w:rPr>
                <w:rFonts w:ascii="Times New Roman" w:hAnsi="Times New Roman"/>
                <w:i/>
                <w:sz w:val="24"/>
                <w:szCs w:val="24"/>
              </w:rPr>
              <w:t>(с указанием проекта)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E5" w:rsidRPr="00885A21" w:rsidRDefault="00A9187E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07DE5" w:rsidRPr="00885A21" w:rsidTr="00CF286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DE5" w:rsidRPr="00885A21" w:rsidRDefault="00E07DE5" w:rsidP="00E07DE5">
            <w:pPr>
              <w:pStyle w:val="a5"/>
              <w:spacing w:after="0" w:line="240" w:lineRule="auto"/>
              <w:ind w:left="5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E5" w:rsidRPr="00633385" w:rsidRDefault="00E07DE5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3385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по духовно-нравственному воспитанию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DE5" w:rsidRPr="00885A21" w:rsidRDefault="00A9187E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ECB" w:rsidRPr="00885A21" w:rsidTr="00CF286F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6ECB" w:rsidRPr="00885A21" w:rsidRDefault="00526ECB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885A21" w:rsidRDefault="00526ECB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 xml:space="preserve">Количество педагогов, обобщивших опыт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школьном и муниципальном уровнях.  </w:t>
            </w:r>
            <w:r w:rsidRPr="00B978B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Default="00526ECB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87E" w:rsidRPr="00885A21" w:rsidRDefault="00A9187E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26ECB" w:rsidRPr="00885A21" w:rsidTr="00CF286F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26ECB" w:rsidRPr="00885A21" w:rsidRDefault="00526ECB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885A21" w:rsidRDefault="00526ECB" w:rsidP="00533192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385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="00533192">
              <w:rPr>
                <w:rFonts w:ascii="Times New Roman" w:hAnsi="Times New Roman"/>
                <w:sz w:val="24"/>
                <w:szCs w:val="24"/>
              </w:rPr>
              <w:t xml:space="preserve"> по темам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реализации национального проекта «Образование»</w:t>
            </w:r>
            <w:r w:rsidR="008D372A" w:rsidRPr="008D372A">
              <w:rPr>
                <w:rFonts w:ascii="Times New Roman" w:hAnsi="Times New Roman"/>
                <w:i/>
                <w:sz w:val="24"/>
                <w:szCs w:val="24"/>
              </w:rPr>
              <w:t xml:space="preserve"> (с указанием проекта)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885A21" w:rsidRDefault="00A9187E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ECB" w:rsidRPr="00885A21" w:rsidTr="00CF286F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CB" w:rsidRPr="00885A21" w:rsidRDefault="00526ECB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633385" w:rsidRDefault="00526ECB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3385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по духовно-нравственному воспитанию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885A21" w:rsidRDefault="00A9187E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ECB" w:rsidRPr="00885A21" w:rsidTr="00CF28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CB" w:rsidRPr="00885A21" w:rsidRDefault="00526ECB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885A21" w:rsidRDefault="00526ECB" w:rsidP="00CF71A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Количество педагогов, участвующих в конкурсах педагогического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3747">
              <w:rPr>
                <w:rFonts w:ascii="Times New Roman" w:hAnsi="Times New Roman"/>
                <w:b/>
                <w:sz w:val="24"/>
                <w:szCs w:val="24"/>
              </w:rPr>
              <w:t>(Школьный уровень)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885A21" w:rsidRDefault="00A9187E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ECB" w:rsidRPr="00885A21" w:rsidTr="00CF28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CB" w:rsidRPr="00885A21" w:rsidRDefault="00526ECB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885A21" w:rsidRDefault="00526ECB" w:rsidP="00CF71A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Количество педагогов, участвующих в конкурсах педагогического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3747">
              <w:rPr>
                <w:rFonts w:ascii="Times New Roman" w:hAnsi="Times New Roman"/>
                <w:b/>
                <w:sz w:val="24"/>
                <w:szCs w:val="24"/>
              </w:rPr>
              <w:t>(Муниципальный уровень)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885A21" w:rsidRDefault="00A9187E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ECB" w:rsidRPr="00885A21" w:rsidTr="00CF28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CB" w:rsidRPr="00885A21" w:rsidRDefault="00526ECB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C50D2C" w:rsidRDefault="00526ECB" w:rsidP="00CF71A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Количество педагогов, участвующих в конкурсах педагогического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3747">
              <w:rPr>
                <w:rFonts w:ascii="Times New Roman" w:hAnsi="Times New Roman"/>
                <w:b/>
                <w:sz w:val="24"/>
                <w:szCs w:val="24"/>
              </w:rPr>
              <w:t>(Региональный уровень)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885A21" w:rsidRDefault="00A9187E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ECB" w:rsidRPr="00885A21" w:rsidTr="00CF28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CB" w:rsidRPr="00885A21" w:rsidRDefault="00526ECB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885A21" w:rsidRDefault="00526ECB" w:rsidP="00CF71A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Количество педагогов, участвующих в конкурсах педагогического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C3747">
              <w:rPr>
                <w:rFonts w:ascii="Times New Roman" w:hAnsi="Times New Roman"/>
                <w:b/>
                <w:sz w:val="24"/>
                <w:szCs w:val="24"/>
              </w:rPr>
              <w:t>(Всероссийский уровень)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885A21" w:rsidRDefault="00A9187E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ECB" w:rsidRPr="00885A21" w:rsidTr="00CF286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ECB" w:rsidRPr="00885A21" w:rsidRDefault="00526ECB" w:rsidP="000C4941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885A21" w:rsidRDefault="00526ECB" w:rsidP="00CF71A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>Количество педагогов, участвующих в конкурсах педагогического мастерства</w:t>
            </w:r>
            <w:r w:rsidRPr="002C3747">
              <w:rPr>
                <w:rFonts w:ascii="Times New Roman" w:hAnsi="Times New Roman"/>
                <w:b/>
                <w:sz w:val="24"/>
                <w:szCs w:val="24"/>
              </w:rPr>
              <w:t>. (Международный уровень)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ECB" w:rsidRPr="00885A21" w:rsidRDefault="00A9187E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26ECB" w:rsidRDefault="00526ECB" w:rsidP="00526ECB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E58" w:rsidRPr="00950E58" w:rsidRDefault="00950E58" w:rsidP="00950E58">
      <w:pPr>
        <w:jc w:val="both"/>
        <w:rPr>
          <w:sz w:val="28"/>
          <w:szCs w:val="28"/>
        </w:rPr>
      </w:pPr>
    </w:p>
    <w:p w:rsidR="00950E58" w:rsidRPr="00950E58" w:rsidRDefault="00950E58" w:rsidP="00950E58">
      <w:pPr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  </w:t>
      </w:r>
      <w:proofErr w:type="gramStart"/>
      <w:r w:rsidRPr="00950E58">
        <w:rPr>
          <w:sz w:val="28"/>
          <w:szCs w:val="28"/>
        </w:rPr>
        <w:t xml:space="preserve">А)   </w:t>
      </w:r>
      <w:proofErr w:type="gramEnd"/>
      <w:r w:rsidRPr="00950E58">
        <w:rPr>
          <w:sz w:val="28"/>
          <w:szCs w:val="28"/>
        </w:rPr>
        <w:t xml:space="preserve">   В ОО функционируют методические объединения учителей начальных классов; учителей русского языка и литературы, английского языка; учителей математики, физики, информатики; учителей химии, географии, биологии, истории; классных руководителей. Каждое ШМО осуществляет деятельность в соответствии с планом работы. </w:t>
      </w:r>
    </w:p>
    <w:p w:rsidR="00950E58" w:rsidRPr="00950E58" w:rsidRDefault="00950E58" w:rsidP="00950E58">
      <w:pPr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        Основная цель работы ШМО – повышение профессиональной компетентности педагогов для достижения качественных образовательных результатов. Исходя из поставленной цели работы МО учителей - предметников, была запланирована методическая работа.          На заседаниях ШМО учителя занимаются разработкой мероприятий по повышению качества знаний учащихся, изучением нормативных документов, организацией обмена опытом работы и внедрением его в практику уч</w:t>
      </w:r>
      <w:r w:rsidR="00AA55CA">
        <w:rPr>
          <w:sz w:val="28"/>
          <w:szCs w:val="28"/>
        </w:rPr>
        <w:t>ителей</w:t>
      </w:r>
      <w:r w:rsidRPr="00950E58">
        <w:rPr>
          <w:sz w:val="28"/>
          <w:szCs w:val="28"/>
        </w:rPr>
        <w:t xml:space="preserve">. </w:t>
      </w:r>
      <w:r w:rsidR="00AA55CA">
        <w:rPr>
          <w:sz w:val="28"/>
          <w:szCs w:val="28"/>
        </w:rPr>
        <w:t>П</w:t>
      </w:r>
      <w:r w:rsidRPr="00950E58">
        <w:rPr>
          <w:sz w:val="28"/>
          <w:szCs w:val="28"/>
        </w:rPr>
        <w:t xml:space="preserve">роводится анализ результатов </w:t>
      </w:r>
      <w:r w:rsidR="001D47F5">
        <w:rPr>
          <w:sz w:val="28"/>
          <w:szCs w:val="28"/>
        </w:rPr>
        <w:t>ВПР,</w:t>
      </w:r>
      <w:r w:rsidRPr="00950E58">
        <w:rPr>
          <w:sz w:val="28"/>
          <w:szCs w:val="28"/>
        </w:rPr>
        <w:t xml:space="preserve"> пробных ГИА</w:t>
      </w:r>
      <w:r w:rsidRPr="00950E58">
        <w:rPr>
          <w:rFonts w:ascii="Calibri" w:hAnsi="Calibri"/>
          <w:sz w:val="28"/>
          <w:szCs w:val="28"/>
        </w:rPr>
        <w:t>,</w:t>
      </w:r>
      <w:r w:rsidRPr="00950E58">
        <w:rPr>
          <w:sz w:val="28"/>
          <w:szCs w:val="28"/>
        </w:rPr>
        <w:t xml:space="preserve"> разрабатываются рекомендации по ликвидации пробелов в знаниях учащихся</w:t>
      </w:r>
      <w:r w:rsidR="00D2020A">
        <w:rPr>
          <w:rFonts w:ascii="Calibri" w:hAnsi="Calibri"/>
          <w:sz w:val="22"/>
          <w:szCs w:val="22"/>
        </w:rPr>
        <w:t>.</w:t>
      </w:r>
      <w:r w:rsidRPr="00950E58">
        <w:rPr>
          <w:sz w:val="28"/>
          <w:szCs w:val="28"/>
        </w:rPr>
        <w:t xml:space="preserve"> На заседаниях ШМО было уделено </w:t>
      </w:r>
      <w:r w:rsidRPr="00950E58">
        <w:rPr>
          <w:sz w:val="28"/>
          <w:szCs w:val="28"/>
        </w:rPr>
        <w:lastRenderedPageBreak/>
        <w:t xml:space="preserve">внимание современным образовательным технологиям, организации исследовательской </w:t>
      </w:r>
      <w:proofErr w:type="gramStart"/>
      <w:r w:rsidRPr="00950E58">
        <w:rPr>
          <w:sz w:val="28"/>
          <w:szCs w:val="28"/>
        </w:rPr>
        <w:t>и  проектной</w:t>
      </w:r>
      <w:proofErr w:type="gramEnd"/>
      <w:r w:rsidRPr="00950E58">
        <w:rPr>
          <w:sz w:val="28"/>
          <w:szCs w:val="28"/>
        </w:rPr>
        <w:t xml:space="preserve"> деятельности.</w:t>
      </w:r>
    </w:p>
    <w:p w:rsidR="00950E58" w:rsidRDefault="00950E58" w:rsidP="00950E58">
      <w:pPr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        В соответствии с планом методической работы были проведены педсоветы:</w:t>
      </w:r>
      <w:r w:rsidR="00D2020A">
        <w:rPr>
          <w:sz w:val="28"/>
          <w:szCs w:val="28"/>
        </w:rPr>
        <w:t xml:space="preserve"> «Функциональная </w:t>
      </w:r>
      <w:proofErr w:type="gramStart"/>
      <w:r w:rsidR="00D2020A">
        <w:rPr>
          <w:sz w:val="28"/>
          <w:szCs w:val="28"/>
        </w:rPr>
        <w:t xml:space="preserve">грамотность </w:t>
      </w:r>
      <w:r w:rsidRPr="00950E58">
        <w:rPr>
          <w:sz w:val="28"/>
          <w:szCs w:val="28"/>
        </w:rPr>
        <w:t xml:space="preserve"> </w:t>
      </w:r>
      <w:r w:rsidR="00D2020A">
        <w:rPr>
          <w:sz w:val="28"/>
          <w:szCs w:val="28"/>
        </w:rPr>
        <w:t>в</w:t>
      </w:r>
      <w:proofErr w:type="gramEnd"/>
      <w:r w:rsidR="00D2020A">
        <w:rPr>
          <w:sz w:val="28"/>
          <w:szCs w:val="28"/>
        </w:rPr>
        <w:t xml:space="preserve"> современном образовании</w:t>
      </w:r>
      <w:r w:rsidR="00374F2E">
        <w:rPr>
          <w:sz w:val="28"/>
          <w:szCs w:val="28"/>
        </w:rPr>
        <w:t>. Формирование функциональной грамотности школьников</w:t>
      </w:r>
      <w:r w:rsidRPr="00950E58">
        <w:rPr>
          <w:sz w:val="28"/>
          <w:szCs w:val="28"/>
        </w:rPr>
        <w:t>», «</w:t>
      </w:r>
      <w:r w:rsidR="00374F2E">
        <w:rPr>
          <w:sz w:val="28"/>
          <w:szCs w:val="28"/>
        </w:rPr>
        <w:t>Разработка и реализация программы</w:t>
      </w:r>
      <w:r w:rsidR="00365F9B">
        <w:rPr>
          <w:sz w:val="28"/>
          <w:szCs w:val="28"/>
        </w:rPr>
        <w:t xml:space="preserve"> воспитания в новых условиях</w:t>
      </w:r>
      <w:r w:rsidRPr="00950E58">
        <w:rPr>
          <w:sz w:val="28"/>
          <w:szCs w:val="28"/>
        </w:rPr>
        <w:t>»</w:t>
      </w:r>
      <w:r w:rsidR="00365F9B">
        <w:rPr>
          <w:sz w:val="28"/>
          <w:szCs w:val="28"/>
        </w:rPr>
        <w:t>.</w:t>
      </w:r>
      <w:r w:rsidR="00AA55CA">
        <w:rPr>
          <w:sz w:val="28"/>
          <w:szCs w:val="28"/>
        </w:rPr>
        <w:t xml:space="preserve"> </w:t>
      </w:r>
      <w:r w:rsidR="00722EFE">
        <w:rPr>
          <w:sz w:val="28"/>
          <w:szCs w:val="28"/>
        </w:rPr>
        <w:t>Для подготовки и проведения педсоветов, семинаров организуются сменные группы педагогов.</w:t>
      </w:r>
    </w:p>
    <w:p w:rsidR="00950E58" w:rsidRPr="00950E58" w:rsidRDefault="00950E58" w:rsidP="00950E58">
      <w:pPr>
        <w:contextualSpacing/>
        <w:jc w:val="both"/>
        <w:rPr>
          <w:sz w:val="28"/>
          <w:szCs w:val="28"/>
        </w:rPr>
      </w:pPr>
    </w:p>
    <w:p w:rsidR="00950E58" w:rsidRPr="00950E58" w:rsidRDefault="00950E58" w:rsidP="00950E58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50E58">
        <w:rPr>
          <w:sz w:val="28"/>
          <w:szCs w:val="28"/>
          <w:bdr w:val="none" w:sz="0" w:space="0" w:color="auto" w:frame="1"/>
        </w:rPr>
        <w:t xml:space="preserve">        Главное в методической работе – оказание реальной действенной помощи учителям</w:t>
      </w:r>
      <w:r w:rsidR="003A4F65">
        <w:rPr>
          <w:color w:val="373737"/>
          <w:sz w:val="28"/>
          <w:szCs w:val="28"/>
          <w:bdr w:val="none" w:sz="0" w:space="0" w:color="auto" w:frame="1"/>
        </w:rPr>
        <w:t>, п</w:t>
      </w:r>
      <w:r w:rsidRPr="00950E58">
        <w:rPr>
          <w:color w:val="000000"/>
          <w:sz w:val="28"/>
          <w:szCs w:val="28"/>
          <w:bdr w:val="none" w:sz="0" w:space="0" w:color="auto" w:frame="1"/>
        </w:rPr>
        <w:t xml:space="preserve">оэтому задачей школы является поддержание мотивационной среды, которая способствует укреплению позитивного настроя педагогов на работу, поддержанию у них желания вносить в свою деятельность необходимые для развития образовательной организации изменения, совершенствовать свою психолого-педагогическую и предметную компетентность. Методическая тема школы соответствует основным задачам, стоящим перед школой. Все </w:t>
      </w:r>
      <w:proofErr w:type="gramStart"/>
      <w:r w:rsidRPr="00950E58">
        <w:rPr>
          <w:color w:val="000000"/>
          <w:sz w:val="28"/>
          <w:szCs w:val="28"/>
          <w:bdr w:val="none" w:sz="0" w:space="0" w:color="auto" w:frame="1"/>
        </w:rPr>
        <w:t>учителя  вовлечены</w:t>
      </w:r>
      <w:proofErr w:type="gramEnd"/>
      <w:r w:rsidRPr="00950E58">
        <w:rPr>
          <w:color w:val="000000"/>
          <w:sz w:val="28"/>
          <w:szCs w:val="28"/>
          <w:bdr w:val="none" w:sz="0" w:space="0" w:color="auto" w:frame="1"/>
        </w:rPr>
        <w:t xml:space="preserve"> в методическую систему школы.  Профессиональный уровень учительского коллектива стабилен.</w:t>
      </w:r>
    </w:p>
    <w:p w:rsidR="00950E58" w:rsidRPr="00950E58" w:rsidRDefault="00950E58" w:rsidP="00950E58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50E58" w:rsidRDefault="00950E58" w:rsidP="00950E58">
      <w:pPr>
        <w:shd w:val="clear" w:color="auto" w:fill="FFFFFF"/>
        <w:jc w:val="both"/>
        <w:rPr>
          <w:color w:val="000000"/>
          <w:sz w:val="27"/>
          <w:szCs w:val="27"/>
        </w:rPr>
      </w:pPr>
      <w:r w:rsidRPr="00950E58">
        <w:rPr>
          <w:color w:val="000000"/>
          <w:sz w:val="28"/>
          <w:szCs w:val="28"/>
          <w:bdr w:val="none" w:sz="0" w:space="0" w:color="auto" w:frame="1"/>
        </w:rPr>
        <w:t xml:space="preserve">В) </w:t>
      </w:r>
      <w:r w:rsidRPr="00950E58">
        <w:rPr>
          <w:color w:val="000000"/>
          <w:sz w:val="27"/>
          <w:szCs w:val="27"/>
        </w:rPr>
        <w:t xml:space="preserve">Развитие учительского </w:t>
      </w:r>
      <w:proofErr w:type="gramStart"/>
      <w:r w:rsidRPr="00950E58">
        <w:rPr>
          <w:color w:val="000000"/>
          <w:sz w:val="27"/>
          <w:szCs w:val="27"/>
        </w:rPr>
        <w:t>потенциала  направлено</w:t>
      </w:r>
      <w:proofErr w:type="gramEnd"/>
      <w:r w:rsidRPr="00950E58">
        <w:rPr>
          <w:color w:val="000000"/>
          <w:sz w:val="27"/>
          <w:szCs w:val="27"/>
        </w:rPr>
        <w:t xml:space="preserve"> на повышение квалификации и профессиональный  рост учителя.</w:t>
      </w:r>
      <w:r w:rsidRPr="00950E58">
        <w:rPr>
          <w:rFonts w:ascii="Arial" w:hAnsi="Arial" w:cs="Arial"/>
          <w:color w:val="000000"/>
          <w:sz w:val="21"/>
          <w:szCs w:val="21"/>
        </w:rPr>
        <w:t xml:space="preserve">  </w:t>
      </w:r>
      <w:r w:rsidRPr="00950E58">
        <w:rPr>
          <w:color w:val="000000"/>
          <w:sz w:val="27"/>
          <w:szCs w:val="27"/>
        </w:rPr>
        <w:t>Каждый педагог</w:t>
      </w:r>
      <w:r w:rsidRPr="00950E5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Pr="00950E58">
        <w:rPr>
          <w:color w:val="000000"/>
          <w:sz w:val="27"/>
          <w:szCs w:val="27"/>
        </w:rPr>
        <w:t>совершенствует  собственные</w:t>
      </w:r>
      <w:proofErr w:type="gramEnd"/>
      <w:r w:rsidRPr="00950E58">
        <w:rPr>
          <w:color w:val="000000"/>
          <w:sz w:val="27"/>
          <w:szCs w:val="27"/>
        </w:rPr>
        <w:t xml:space="preserve"> умения по использованию педагогических технологий, форм и методов обучения; строит собственную траекторию совершенствования профессионального мастерства, творческого саморазвития.</w:t>
      </w:r>
      <w:r w:rsidR="00365F9B">
        <w:rPr>
          <w:color w:val="000000"/>
          <w:sz w:val="27"/>
          <w:szCs w:val="27"/>
        </w:rPr>
        <w:t xml:space="preserve"> В рамках регионального проекта «Цифровая образовательная среда</w:t>
      </w:r>
      <w:r w:rsidR="00A35CE1">
        <w:rPr>
          <w:color w:val="000000"/>
          <w:sz w:val="27"/>
          <w:szCs w:val="27"/>
        </w:rPr>
        <w:t xml:space="preserve">» многие педагоги прошли курсы, а также курсы повышения квалификации по ФГОС. </w:t>
      </w:r>
      <w:r w:rsidR="00374F2E">
        <w:rPr>
          <w:color w:val="000000"/>
          <w:sz w:val="27"/>
          <w:szCs w:val="27"/>
        </w:rPr>
        <w:t xml:space="preserve"> В марте 2021 года был проведен семинар ГМО учителей начальных классов </w:t>
      </w:r>
      <w:proofErr w:type="spellStart"/>
      <w:r w:rsidR="00374F2E">
        <w:rPr>
          <w:color w:val="000000"/>
          <w:sz w:val="27"/>
          <w:szCs w:val="27"/>
        </w:rPr>
        <w:t>Вышневолоцкого</w:t>
      </w:r>
      <w:proofErr w:type="spellEnd"/>
      <w:r w:rsidR="00374F2E">
        <w:rPr>
          <w:color w:val="000000"/>
          <w:sz w:val="27"/>
          <w:szCs w:val="27"/>
        </w:rPr>
        <w:t xml:space="preserve"> городского округа по теме «Инновационные технологии как основа повышения эффективности урока». </w:t>
      </w:r>
      <w:r w:rsidR="00A35CE1">
        <w:rPr>
          <w:color w:val="000000"/>
          <w:sz w:val="27"/>
          <w:szCs w:val="27"/>
        </w:rPr>
        <w:t xml:space="preserve">Обобщен опыт работы учителя начальных классов </w:t>
      </w:r>
      <w:proofErr w:type="spellStart"/>
      <w:r w:rsidR="00A35CE1">
        <w:rPr>
          <w:color w:val="000000"/>
          <w:sz w:val="27"/>
          <w:szCs w:val="27"/>
        </w:rPr>
        <w:t>Понкратовой</w:t>
      </w:r>
      <w:proofErr w:type="spellEnd"/>
      <w:r w:rsidR="00A35CE1">
        <w:rPr>
          <w:color w:val="000000"/>
          <w:sz w:val="27"/>
          <w:szCs w:val="27"/>
        </w:rPr>
        <w:t xml:space="preserve"> И.П., </w:t>
      </w:r>
      <w:proofErr w:type="spellStart"/>
      <w:r w:rsidR="00A35CE1">
        <w:rPr>
          <w:color w:val="000000"/>
          <w:sz w:val="27"/>
          <w:szCs w:val="27"/>
        </w:rPr>
        <w:t>аттестовавшейся</w:t>
      </w:r>
      <w:proofErr w:type="spellEnd"/>
      <w:r w:rsidR="00A35CE1">
        <w:rPr>
          <w:color w:val="000000"/>
          <w:sz w:val="27"/>
          <w:szCs w:val="27"/>
        </w:rPr>
        <w:t xml:space="preserve"> на первую квалификационную категорию.  </w:t>
      </w:r>
      <w:r w:rsidR="00374F2E">
        <w:rPr>
          <w:color w:val="000000"/>
          <w:sz w:val="27"/>
          <w:szCs w:val="27"/>
        </w:rPr>
        <w:t xml:space="preserve">Руководство школы, педагоги участвуют в различных </w:t>
      </w:r>
      <w:proofErr w:type="gramStart"/>
      <w:r w:rsidR="00374F2E">
        <w:rPr>
          <w:color w:val="000000"/>
          <w:sz w:val="27"/>
          <w:szCs w:val="27"/>
        </w:rPr>
        <w:t>он-</w:t>
      </w:r>
      <w:proofErr w:type="spellStart"/>
      <w:r w:rsidR="00374F2E">
        <w:rPr>
          <w:color w:val="000000"/>
          <w:sz w:val="27"/>
          <w:szCs w:val="27"/>
        </w:rPr>
        <w:t>лайн</w:t>
      </w:r>
      <w:proofErr w:type="spellEnd"/>
      <w:proofErr w:type="gramEnd"/>
      <w:r w:rsidR="00374F2E">
        <w:rPr>
          <w:color w:val="000000"/>
          <w:sz w:val="27"/>
          <w:szCs w:val="27"/>
        </w:rPr>
        <w:t xml:space="preserve"> семинарах</w:t>
      </w:r>
      <w:r w:rsidR="00AA55CA">
        <w:rPr>
          <w:color w:val="000000"/>
          <w:sz w:val="27"/>
          <w:szCs w:val="27"/>
        </w:rPr>
        <w:t xml:space="preserve"> и конференциях. </w:t>
      </w:r>
      <w:r w:rsidR="00A35CE1">
        <w:rPr>
          <w:color w:val="000000"/>
          <w:sz w:val="27"/>
          <w:szCs w:val="27"/>
        </w:rPr>
        <w:t xml:space="preserve">В школе организовано наставничество: опытный педагог Семенихина М.А. </w:t>
      </w:r>
      <w:r w:rsidR="007F4A1C">
        <w:rPr>
          <w:color w:val="000000"/>
          <w:sz w:val="27"/>
          <w:szCs w:val="27"/>
        </w:rPr>
        <w:t xml:space="preserve">была наставником молодого педагога Макаровой Т.В., оказывая ей методическую помощь. </w:t>
      </w:r>
    </w:p>
    <w:p w:rsidR="0002460F" w:rsidRDefault="0002460F" w:rsidP="00950E58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722EFE" w:rsidRDefault="00722EFE" w:rsidP="00950E58">
      <w:p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US"/>
        </w:rPr>
        <w:t>D</w:t>
      </w:r>
      <w:r>
        <w:rPr>
          <w:color w:val="000000"/>
          <w:sz w:val="27"/>
          <w:szCs w:val="27"/>
        </w:rPr>
        <w:t xml:space="preserve">) </w:t>
      </w:r>
      <w:r w:rsidRPr="00722EFE">
        <w:rPr>
          <w:color w:val="000000"/>
          <w:sz w:val="27"/>
          <w:szCs w:val="27"/>
        </w:rPr>
        <w:t xml:space="preserve">В рамках </w:t>
      </w:r>
      <w:r>
        <w:rPr>
          <w:color w:val="000000"/>
          <w:sz w:val="27"/>
          <w:szCs w:val="27"/>
        </w:rPr>
        <w:t>национального</w:t>
      </w:r>
      <w:r w:rsidRPr="00722EFE">
        <w:rPr>
          <w:color w:val="000000"/>
          <w:sz w:val="27"/>
          <w:szCs w:val="27"/>
        </w:rPr>
        <w:t xml:space="preserve"> проекта «Цифровая образовательная среда» </w:t>
      </w:r>
      <w:r w:rsidR="003A4F65">
        <w:rPr>
          <w:color w:val="000000"/>
          <w:sz w:val="27"/>
          <w:szCs w:val="27"/>
        </w:rPr>
        <w:t>14 педагогов</w:t>
      </w:r>
      <w:r w:rsidRPr="00722EFE">
        <w:rPr>
          <w:color w:val="000000"/>
          <w:sz w:val="27"/>
          <w:szCs w:val="27"/>
        </w:rPr>
        <w:t xml:space="preserve"> прошли курсы</w:t>
      </w:r>
      <w:r>
        <w:rPr>
          <w:color w:val="000000"/>
          <w:sz w:val="27"/>
          <w:szCs w:val="27"/>
        </w:rPr>
        <w:t>. В рамках национального проекта «Образование»</w:t>
      </w:r>
      <w:r w:rsidR="00C00719">
        <w:rPr>
          <w:color w:val="000000"/>
          <w:sz w:val="27"/>
          <w:szCs w:val="27"/>
        </w:rPr>
        <w:t xml:space="preserve"> обучающиеся школы принимают участие во Всероссийском конкурсе «Большая перемена» под руководством учителя физики </w:t>
      </w:r>
      <w:proofErr w:type="spellStart"/>
      <w:r w:rsidR="00C00719">
        <w:rPr>
          <w:color w:val="000000"/>
          <w:sz w:val="27"/>
          <w:szCs w:val="27"/>
        </w:rPr>
        <w:t>Жилкиной</w:t>
      </w:r>
      <w:proofErr w:type="spellEnd"/>
      <w:r w:rsidR="00C00719">
        <w:rPr>
          <w:color w:val="000000"/>
          <w:sz w:val="27"/>
          <w:szCs w:val="27"/>
        </w:rPr>
        <w:t xml:space="preserve"> Я.В.</w:t>
      </w:r>
      <w:r w:rsidR="0027151E">
        <w:rPr>
          <w:color w:val="000000"/>
          <w:sz w:val="27"/>
          <w:szCs w:val="27"/>
        </w:rPr>
        <w:t xml:space="preserve"> Также </w:t>
      </w:r>
      <w:r w:rsidR="0027151E" w:rsidRPr="0027151E">
        <w:rPr>
          <w:color w:val="000000"/>
          <w:sz w:val="27"/>
          <w:szCs w:val="27"/>
        </w:rPr>
        <w:t xml:space="preserve">2 человека Гусейнов </w:t>
      </w:r>
      <w:proofErr w:type="spellStart"/>
      <w:r w:rsidR="0027151E" w:rsidRPr="0027151E">
        <w:rPr>
          <w:color w:val="000000"/>
          <w:sz w:val="27"/>
          <w:szCs w:val="27"/>
        </w:rPr>
        <w:t>Матин</w:t>
      </w:r>
      <w:proofErr w:type="spellEnd"/>
      <w:r w:rsidR="0027151E" w:rsidRPr="0027151E">
        <w:rPr>
          <w:color w:val="000000"/>
          <w:sz w:val="27"/>
          <w:szCs w:val="27"/>
        </w:rPr>
        <w:t xml:space="preserve"> 8А и Архипова Анна 7А прошли курсы от образовательного центра «Сириус» по теме «Лингвистика, фонетика и графика»</w:t>
      </w:r>
      <w:r w:rsidR="0027151E">
        <w:rPr>
          <w:color w:val="000000"/>
          <w:sz w:val="27"/>
          <w:szCs w:val="27"/>
        </w:rPr>
        <w:t xml:space="preserve"> под руководством Петровой О.В.</w:t>
      </w:r>
    </w:p>
    <w:p w:rsidR="0002460F" w:rsidRDefault="0002460F" w:rsidP="00950E58">
      <w:pPr>
        <w:shd w:val="clear" w:color="auto" w:fill="FFFFFF"/>
        <w:jc w:val="both"/>
        <w:rPr>
          <w:color w:val="000000"/>
          <w:sz w:val="27"/>
          <w:szCs w:val="27"/>
        </w:rPr>
      </w:pPr>
    </w:p>
    <w:p w:rsidR="0002460F" w:rsidRPr="00722EFE" w:rsidRDefault="0002460F" w:rsidP="00950E58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Е) Данное направление позволяет построить каждому учителю собственную траекторию профессионального мастерства, творческого саморазвития, </w:t>
      </w:r>
      <w:r w:rsidR="007228A5">
        <w:rPr>
          <w:color w:val="000000"/>
          <w:sz w:val="27"/>
          <w:szCs w:val="27"/>
        </w:rPr>
        <w:t>совершенствовать умения по использованию педагогических технологий, форм и методов обучения и выбрать наиболее подходящую форму повышения квалификации.</w:t>
      </w:r>
    </w:p>
    <w:p w:rsidR="00526ECB" w:rsidRDefault="00526ECB" w:rsidP="00526ECB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81F" w:rsidRDefault="007E5D01" w:rsidP="000C494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85A21">
        <w:rPr>
          <w:rFonts w:ascii="Times New Roman" w:hAnsi="Times New Roman"/>
          <w:b/>
          <w:sz w:val="24"/>
          <w:szCs w:val="24"/>
          <w:u w:val="single"/>
        </w:rPr>
        <w:t xml:space="preserve">Работа с </w:t>
      </w:r>
      <w:r w:rsidR="004026F4" w:rsidRPr="00885A21">
        <w:rPr>
          <w:rFonts w:ascii="Times New Roman" w:hAnsi="Times New Roman"/>
          <w:b/>
          <w:sz w:val="24"/>
          <w:szCs w:val="24"/>
          <w:u w:val="single"/>
        </w:rPr>
        <w:t>обучающимися</w:t>
      </w:r>
      <w:r w:rsidRPr="00885A2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E2096" w:rsidRPr="008C1357" w:rsidRDefault="005E2096" w:rsidP="005E2096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6"/>
        <w:tblW w:w="10065" w:type="dxa"/>
        <w:tblInd w:w="108" w:type="dxa"/>
        <w:tblLook w:val="04A0" w:firstRow="1" w:lastRow="0" w:firstColumn="1" w:lastColumn="0" w:noHBand="0" w:noVBand="1"/>
      </w:tblPr>
      <w:tblGrid>
        <w:gridCol w:w="709"/>
        <w:gridCol w:w="6237"/>
        <w:gridCol w:w="1701"/>
        <w:gridCol w:w="1418"/>
      </w:tblGrid>
      <w:tr w:rsidR="00057ADB" w:rsidRPr="00885A21" w:rsidTr="00CF286F">
        <w:tc>
          <w:tcPr>
            <w:tcW w:w="10065" w:type="dxa"/>
            <w:gridSpan w:val="4"/>
          </w:tcPr>
          <w:p w:rsidR="00057ADB" w:rsidRPr="00885A21" w:rsidRDefault="007E2AED" w:rsidP="000C4941">
            <w:r w:rsidRPr="00885A21">
              <w:rPr>
                <w:b/>
              </w:rPr>
              <w:t>Формирование  традиционных ценностей, моральных и этических норм у детей</w:t>
            </w:r>
          </w:p>
        </w:tc>
      </w:tr>
      <w:tr w:rsidR="00057ADB" w:rsidRPr="00885A21" w:rsidTr="00CF286F">
        <w:tc>
          <w:tcPr>
            <w:tcW w:w="709" w:type="dxa"/>
          </w:tcPr>
          <w:p w:rsidR="00057ADB" w:rsidRPr="00A439C3" w:rsidRDefault="00AD481F" w:rsidP="000C4941">
            <w:pPr>
              <w:jc w:val="center"/>
              <w:rPr>
                <w:rFonts w:eastAsia="Calibri"/>
                <w:b/>
                <w:kern w:val="24"/>
              </w:rPr>
            </w:pPr>
            <w:r w:rsidRPr="00A439C3">
              <w:rPr>
                <w:rFonts w:eastAsia="Calibri"/>
                <w:b/>
                <w:kern w:val="24"/>
              </w:rPr>
              <w:t>№</w:t>
            </w:r>
          </w:p>
        </w:tc>
        <w:tc>
          <w:tcPr>
            <w:tcW w:w="6237" w:type="dxa"/>
          </w:tcPr>
          <w:p w:rsidR="00057ADB" w:rsidRPr="008C1357" w:rsidRDefault="00AD481F" w:rsidP="000C4941">
            <w:pPr>
              <w:rPr>
                <w:b/>
              </w:rPr>
            </w:pPr>
            <w:r w:rsidRPr="008C1357">
              <w:rPr>
                <w:rFonts w:eastAsia="Calibri"/>
                <w:b/>
                <w:kern w:val="24"/>
              </w:rPr>
              <w:t xml:space="preserve">Преподавание предметных областей, курсов, </w:t>
            </w:r>
            <w:r w:rsidR="00A439C3">
              <w:rPr>
                <w:rFonts w:eastAsia="Calibri"/>
                <w:b/>
                <w:kern w:val="24"/>
              </w:rPr>
              <w:t xml:space="preserve">реализация </w:t>
            </w:r>
            <w:r w:rsidRPr="008C1357">
              <w:rPr>
                <w:rFonts w:eastAsia="Calibri"/>
                <w:b/>
                <w:kern w:val="24"/>
              </w:rPr>
              <w:t>проектов</w:t>
            </w:r>
          </w:p>
        </w:tc>
        <w:tc>
          <w:tcPr>
            <w:tcW w:w="1701" w:type="dxa"/>
          </w:tcPr>
          <w:p w:rsidR="00057ADB" w:rsidRPr="00A439C3" w:rsidRDefault="00AD4360" w:rsidP="000C4941">
            <w:pPr>
              <w:rPr>
                <w:rFonts w:eastAsia="Calibri"/>
                <w:b/>
                <w:kern w:val="24"/>
              </w:rPr>
            </w:pPr>
            <w:r>
              <w:rPr>
                <w:rFonts w:eastAsia="Calibri"/>
                <w:b/>
                <w:kern w:val="24"/>
              </w:rPr>
              <w:t>Кол-во детей в 2019-2020</w:t>
            </w:r>
            <w:r w:rsidR="007E2AED" w:rsidRPr="00A439C3">
              <w:rPr>
                <w:rFonts w:eastAsia="Calibri"/>
                <w:b/>
                <w:kern w:val="24"/>
              </w:rPr>
              <w:t>г.</w:t>
            </w:r>
          </w:p>
        </w:tc>
        <w:tc>
          <w:tcPr>
            <w:tcW w:w="1418" w:type="dxa"/>
          </w:tcPr>
          <w:p w:rsidR="00057ADB" w:rsidRPr="00A439C3" w:rsidRDefault="00AD4360" w:rsidP="000C4941">
            <w:pPr>
              <w:rPr>
                <w:rFonts w:eastAsia="Calibri"/>
                <w:b/>
                <w:kern w:val="24"/>
              </w:rPr>
            </w:pPr>
            <w:r>
              <w:rPr>
                <w:rFonts w:eastAsia="Calibri"/>
                <w:b/>
                <w:kern w:val="24"/>
              </w:rPr>
              <w:t>Кол-во детей в 2020-2021</w:t>
            </w:r>
            <w:r w:rsidR="007E2AED" w:rsidRPr="00A439C3">
              <w:rPr>
                <w:rFonts w:eastAsia="Calibri"/>
                <w:b/>
                <w:kern w:val="24"/>
              </w:rPr>
              <w:t>г.</w:t>
            </w:r>
          </w:p>
        </w:tc>
      </w:tr>
      <w:tr w:rsidR="00057ADB" w:rsidRPr="00885A21" w:rsidTr="00CF286F">
        <w:tc>
          <w:tcPr>
            <w:tcW w:w="709" w:type="dxa"/>
          </w:tcPr>
          <w:p w:rsidR="00057ADB" w:rsidRPr="00885A21" w:rsidRDefault="00633385" w:rsidP="000C4941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7E2AED" w:rsidRPr="008C1357" w:rsidRDefault="00057ADB" w:rsidP="000C4941">
            <w:pPr>
              <w:rPr>
                <w:rFonts w:eastAsia="Calibri"/>
                <w:kern w:val="24"/>
              </w:rPr>
            </w:pPr>
            <w:r w:rsidRPr="00885A21">
              <w:rPr>
                <w:rFonts w:eastAsia="Calibri"/>
                <w:kern w:val="24"/>
              </w:rPr>
              <w:t>Реализация предметной области «Основы религиозных культур и светской этики»</w:t>
            </w:r>
            <w:r w:rsidR="008C1357">
              <w:rPr>
                <w:rFonts w:eastAsia="Calibri"/>
                <w:kern w:val="24"/>
              </w:rPr>
              <w:t xml:space="preserve">. </w:t>
            </w:r>
            <w:r w:rsidR="007E2AED" w:rsidRPr="00885A21">
              <w:t>Мониторинг преподавания.</w:t>
            </w:r>
          </w:p>
        </w:tc>
        <w:tc>
          <w:tcPr>
            <w:tcW w:w="1701" w:type="dxa"/>
          </w:tcPr>
          <w:p w:rsidR="00057ADB" w:rsidRPr="00885A21" w:rsidRDefault="007228A5" w:rsidP="000C4941">
            <w:r>
              <w:t>52</w:t>
            </w:r>
          </w:p>
        </w:tc>
        <w:tc>
          <w:tcPr>
            <w:tcW w:w="1418" w:type="dxa"/>
          </w:tcPr>
          <w:p w:rsidR="00057ADB" w:rsidRPr="00885A21" w:rsidRDefault="007228A5" w:rsidP="000C4941">
            <w:r>
              <w:t>42</w:t>
            </w:r>
          </w:p>
        </w:tc>
      </w:tr>
      <w:tr w:rsidR="00057ADB" w:rsidRPr="00885A21" w:rsidTr="00CF286F">
        <w:tc>
          <w:tcPr>
            <w:tcW w:w="709" w:type="dxa"/>
          </w:tcPr>
          <w:p w:rsidR="00057ADB" w:rsidRPr="00885A21" w:rsidRDefault="00633385" w:rsidP="000C4941">
            <w:pPr>
              <w:jc w:val="center"/>
            </w:pPr>
            <w:r>
              <w:t>2</w:t>
            </w:r>
          </w:p>
        </w:tc>
        <w:tc>
          <w:tcPr>
            <w:tcW w:w="6237" w:type="dxa"/>
          </w:tcPr>
          <w:p w:rsidR="00057ADB" w:rsidRPr="00885A21" w:rsidRDefault="007E2AED" w:rsidP="000C4941">
            <w:r w:rsidRPr="00885A21">
              <w:rPr>
                <w:rFonts w:eastAsia="Calibri"/>
                <w:kern w:val="24"/>
              </w:rPr>
              <w:t>Реализация предметной области «Основы духовно-нравственной культуры народов России»</w:t>
            </w:r>
            <w:r w:rsidR="008C1357">
              <w:rPr>
                <w:rFonts w:eastAsia="Calibri"/>
                <w:kern w:val="24"/>
              </w:rPr>
              <w:t>.</w:t>
            </w:r>
            <w:r w:rsidRPr="00885A21">
              <w:t xml:space="preserve"> Мониторинг преподавания.</w:t>
            </w:r>
          </w:p>
        </w:tc>
        <w:tc>
          <w:tcPr>
            <w:tcW w:w="1701" w:type="dxa"/>
          </w:tcPr>
          <w:p w:rsidR="00057ADB" w:rsidRPr="00885A21" w:rsidRDefault="007228A5" w:rsidP="000C4941">
            <w:r>
              <w:t>50</w:t>
            </w:r>
          </w:p>
        </w:tc>
        <w:tc>
          <w:tcPr>
            <w:tcW w:w="1418" w:type="dxa"/>
          </w:tcPr>
          <w:p w:rsidR="00057ADB" w:rsidRPr="00885A21" w:rsidRDefault="007228A5" w:rsidP="000C4941">
            <w:r>
              <w:t>49</w:t>
            </w:r>
          </w:p>
        </w:tc>
      </w:tr>
    </w:tbl>
    <w:p w:rsidR="00057ADB" w:rsidRDefault="00057ADB" w:rsidP="000C4941"/>
    <w:p w:rsidR="00B45A5C" w:rsidRPr="00885A21" w:rsidRDefault="00B45A5C" w:rsidP="000C4941"/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528"/>
        <w:gridCol w:w="2865"/>
        <w:gridCol w:w="821"/>
      </w:tblGrid>
      <w:tr w:rsidR="000206A5" w:rsidRPr="00885A21" w:rsidTr="00CF286F">
        <w:tc>
          <w:tcPr>
            <w:tcW w:w="709" w:type="dxa"/>
          </w:tcPr>
          <w:p w:rsidR="000206A5" w:rsidRPr="00A439C3" w:rsidRDefault="00885A21" w:rsidP="000C4941">
            <w:pPr>
              <w:rPr>
                <w:b/>
              </w:rPr>
            </w:pPr>
            <w:r w:rsidRPr="00A439C3">
              <w:rPr>
                <w:b/>
              </w:rPr>
              <w:t>№</w:t>
            </w:r>
          </w:p>
        </w:tc>
        <w:tc>
          <w:tcPr>
            <w:tcW w:w="5528" w:type="dxa"/>
          </w:tcPr>
          <w:p w:rsidR="000206A5" w:rsidRPr="00A439C3" w:rsidRDefault="001D3362" w:rsidP="00AD4360">
            <w:pPr>
              <w:rPr>
                <w:b/>
                <w:kern w:val="24"/>
              </w:rPr>
            </w:pPr>
            <w:r>
              <w:rPr>
                <w:b/>
                <w:kern w:val="24"/>
              </w:rPr>
              <w:t>Реализация проекта</w:t>
            </w:r>
            <w:r w:rsidR="00A439C3" w:rsidRPr="00A439C3">
              <w:rPr>
                <w:b/>
                <w:kern w:val="24"/>
              </w:rPr>
              <w:t xml:space="preserve"> «Нравственные основы  семейной жизни»</w:t>
            </w:r>
          </w:p>
        </w:tc>
        <w:tc>
          <w:tcPr>
            <w:tcW w:w="2865" w:type="dxa"/>
          </w:tcPr>
          <w:p w:rsidR="000206A5" w:rsidRDefault="000206A5" w:rsidP="00AD4360">
            <w:pPr>
              <w:jc w:val="center"/>
              <w:rPr>
                <w:b/>
                <w:kern w:val="24"/>
              </w:rPr>
            </w:pPr>
            <w:r w:rsidRPr="00A439C3">
              <w:rPr>
                <w:b/>
                <w:kern w:val="24"/>
              </w:rPr>
              <w:t>Мероприятие</w:t>
            </w:r>
          </w:p>
          <w:p w:rsidR="00AD4360" w:rsidRPr="00A439C3" w:rsidRDefault="00AD4360" w:rsidP="00AD4360">
            <w:pPr>
              <w:jc w:val="center"/>
              <w:rPr>
                <w:b/>
                <w:kern w:val="24"/>
              </w:rPr>
            </w:pPr>
          </w:p>
        </w:tc>
        <w:tc>
          <w:tcPr>
            <w:tcW w:w="821" w:type="dxa"/>
          </w:tcPr>
          <w:p w:rsidR="000206A5" w:rsidRPr="00A439C3" w:rsidRDefault="000206A5" w:rsidP="000C4941">
            <w:pPr>
              <w:rPr>
                <w:b/>
                <w:kern w:val="24"/>
              </w:rPr>
            </w:pPr>
            <w:r w:rsidRPr="00A439C3">
              <w:rPr>
                <w:b/>
                <w:kern w:val="24"/>
              </w:rPr>
              <w:t>Кол-во детей</w:t>
            </w:r>
          </w:p>
        </w:tc>
      </w:tr>
      <w:tr w:rsidR="00AD4360" w:rsidRPr="00885A21" w:rsidTr="00CF286F">
        <w:tc>
          <w:tcPr>
            <w:tcW w:w="709" w:type="dxa"/>
          </w:tcPr>
          <w:p w:rsidR="00AD4360" w:rsidRPr="00A439C3" w:rsidRDefault="00AD4360" w:rsidP="000C4941">
            <w:pPr>
              <w:rPr>
                <w:b/>
              </w:rPr>
            </w:pPr>
          </w:p>
        </w:tc>
        <w:tc>
          <w:tcPr>
            <w:tcW w:w="5528" w:type="dxa"/>
          </w:tcPr>
          <w:p w:rsidR="00AD4360" w:rsidRPr="00A439C3" w:rsidRDefault="00AD4360" w:rsidP="000C4941">
            <w:pPr>
              <w:rPr>
                <w:b/>
                <w:kern w:val="24"/>
              </w:rPr>
            </w:pPr>
          </w:p>
        </w:tc>
        <w:tc>
          <w:tcPr>
            <w:tcW w:w="2865" w:type="dxa"/>
          </w:tcPr>
          <w:p w:rsidR="00AD4360" w:rsidRPr="00A439C3" w:rsidRDefault="00AD4360" w:rsidP="000C4941">
            <w:pPr>
              <w:rPr>
                <w:b/>
                <w:kern w:val="24"/>
              </w:rPr>
            </w:pPr>
          </w:p>
        </w:tc>
        <w:tc>
          <w:tcPr>
            <w:tcW w:w="821" w:type="dxa"/>
          </w:tcPr>
          <w:p w:rsidR="00AD4360" w:rsidRPr="00A439C3" w:rsidRDefault="00AD4360" w:rsidP="000C4941">
            <w:pPr>
              <w:rPr>
                <w:b/>
                <w:kern w:val="24"/>
              </w:rPr>
            </w:pPr>
          </w:p>
        </w:tc>
      </w:tr>
      <w:tr w:rsidR="007E2AED" w:rsidRPr="00885A21" w:rsidTr="00CF286F">
        <w:tc>
          <w:tcPr>
            <w:tcW w:w="709" w:type="dxa"/>
          </w:tcPr>
          <w:p w:rsidR="007E2AED" w:rsidRPr="00885A21" w:rsidRDefault="00633385" w:rsidP="000C4941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7E2AED" w:rsidRPr="00885A21" w:rsidRDefault="007E2AED" w:rsidP="00AD4360">
            <w:r w:rsidRPr="00885A21">
              <w:rPr>
                <w:kern w:val="24"/>
              </w:rPr>
              <w:t xml:space="preserve">Содействие в реализации образовательного проекта «Нравственные основы  семейной жизни» для обучающихся 10 – 11 классов </w:t>
            </w:r>
          </w:p>
        </w:tc>
        <w:tc>
          <w:tcPr>
            <w:tcW w:w="2865" w:type="dxa"/>
          </w:tcPr>
          <w:p w:rsidR="007E2AED" w:rsidRPr="00885A21" w:rsidRDefault="007228A5" w:rsidP="000C4941">
            <w:r>
              <w:t>-</w:t>
            </w:r>
          </w:p>
        </w:tc>
        <w:tc>
          <w:tcPr>
            <w:tcW w:w="821" w:type="dxa"/>
          </w:tcPr>
          <w:p w:rsidR="007E2AED" w:rsidRPr="00885A21" w:rsidRDefault="007228A5" w:rsidP="000C4941">
            <w:r>
              <w:t>-</w:t>
            </w:r>
          </w:p>
        </w:tc>
      </w:tr>
    </w:tbl>
    <w:p w:rsidR="00FB730D" w:rsidRPr="00885A21" w:rsidRDefault="00FB730D" w:rsidP="000C4941"/>
    <w:tbl>
      <w:tblPr>
        <w:tblStyle w:val="a6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8363"/>
        <w:gridCol w:w="851"/>
      </w:tblGrid>
      <w:tr w:rsidR="000206A5" w:rsidRPr="00885A21" w:rsidTr="00CF286F">
        <w:tc>
          <w:tcPr>
            <w:tcW w:w="709" w:type="dxa"/>
          </w:tcPr>
          <w:p w:rsidR="000206A5" w:rsidRPr="00A439C3" w:rsidRDefault="000206A5" w:rsidP="000C4941">
            <w:pPr>
              <w:jc w:val="center"/>
              <w:rPr>
                <w:b/>
              </w:rPr>
            </w:pPr>
            <w:r w:rsidRPr="00A439C3">
              <w:rPr>
                <w:b/>
                <w:kern w:val="24"/>
              </w:rPr>
              <w:t>№</w:t>
            </w:r>
          </w:p>
        </w:tc>
        <w:tc>
          <w:tcPr>
            <w:tcW w:w="8363" w:type="dxa"/>
          </w:tcPr>
          <w:p w:rsidR="000206A5" w:rsidRPr="008C1357" w:rsidRDefault="000206A5" w:rsidP="000C4941">
            <w:pPr>
              <w:rPr>
                <w:b/>
                <w:kern w:val="24"/>
              </w:rPr>
            </w:pPr>
            <w:r w:rsidRPr="008C1357">
              <w:rPr>
                <w:b/>
                <w:kern w:val="24"/>
              </w:rPr>
              <w:t>Реализация регионального проекта «Живые уроки»</w:t>
            </w:r>
          </w:p>
        </w:tc>
        <w:tc>
          <w:tcPr>
            <w:tcW w:w="851" w:type="dxa"/>
          </w:tcPr>
          <w:p w:rsidR="000206A5" w:rsidRPr="00A439C3" w:rsidRDefault="000206A5" w:rsidP="000C4941">
            <w:pPr>
              <w:rPr>
                <w:b/>
              </w:rPr>
            </w:pPr>
            <w:r w:rsidRPr="00A439C3">
              <w:rPr>
                <w:b/>
                <w:kern w:val="24"/>
              </w:rPr>
              <w:t>Кол-во детей</w:t>
            </w:r>
          </w:p>
        </w:tc>
      </w:tr>
      <w:tr w:rsidR="000206A5" w:rsidRPr="00885A21" w:rsidTr="00CF286F">
        <w:tc>
          <w:tcPr>
            <w:tcW w:w="709" w:type="dxa"/>
          </w:tcPr>
          <w:p w:rsidR="000206A5" w:rsidRPr="00885A21" w:rsidRDefault="000206A5" w:rsidP="000C4941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8363" w:type="dxa"/>
          </w:tcPr>
          <w:p w:rsidR="000206A5" w:rsidRPr="00885A21" w:rsidRDefault="000206A5" w:rsidP="000C4941">
            <w:pPr>
              <w:rPr>
                <w:kern w:val="24"/>
              </w:rPr>
            </w:pPr>
            <w:r w:rsidRPr="00885A21">
              <w:rPr>
                <w:kern w:val="24"/>
              </w:rPr>
              <w:t>Реализация межсетевого взаимодействия ОО с краеведческим музеем города Вышний Волочек по реализации проекта «Живые уроки»</w:t>
            </w:r>
          </w:p>
        </w:tc>
        <w:tc>
          <w:tcPr>
            <w:tcW w:w="851" w:type="dxa"/>
          </w:tcPr>
          <w:p w:rsidR="000206A5" w:rsidRPr="00885A21" w:rsidRDefault="007228A5" w:rsidP="000C4941">
            <w:r>
              <w:t xml:space="preserve">      26</w:t>
            </w:r>
          </w:p>
        </w:tc>
      </w:tr>
      <w:tr w:rsidR="000206A5" w:rsidRPr="00885A21" w:rsidTr="00CF286F">
        <w:tc>
          <w:tcPr>
            <w:tcW w:w="709" w:type="dxa"/>
          </w:tcPr>
          <w:p w:rsidR="000206A5" w:rsidRPr="00885A21" w:rsidRDefault="000206A5" w:rsidP="000C4941">
            <w:pPr>
              <w:pStyle w:val="a5"/>
              <w:numPr>
                <w:ilvl w:val="0"/>
                <w:numId w:val="13"/>
              </w:numPr>
              <w:spacing w:after="0" w:line="240" w:lineRule="auto"/>
            </w:pPr>
          </w:p>
        </w:tc>
        <w:tc>
          <w:tcPr>
            <w:tcW w:w="8363" w:type="dxa"/>
          </w:tcPr>
          <w:p w:rsidR="000206A5" w:rsidRPr="00885A21" w:rsidRDefault="000206A5" w:rsidP="000C4941">
            <w:pPr>
              <w:rPr>
                <w:kern w:val="24"/>
              </w:rPr>
            </w:pPr>
            <w:r w:rsidRPr="00885A21">
              <w:rPr>
                <w:kern w:val="24"/>
              </w:rPr>
              <w:t>Реализация межсетевого взаимодействия ОО с туристическим агентством «Древний Волок» по реализации проекта «Живые уроки»</w:t>
            </w:r>
          </w:p>
        </w:tc>
        <w:tc>
          <w:tcPr>
            <w:tcW w:w="851" w:type="dxa"/>
          </w:tcPr>
          <w:p w:rsidR="000206A5" w:rsidRPr="00885A21" w:rsidRDefault="007228A5" w:rsidP="000C4941">
            <w:r>
              <w:t xml:space="preserve">      0</w:t>
            </w:r>
          </w:p>
        </w:tc>
      </w:tr>
    </w:tbl>
    <w:p w:rsidR="00FB730D" w:rsidRPr="00885A21" w:rsidRDefault="00FB730D" w:rsidP="000C4941">
      <w:pPr>
        <w:rPr>
          <w:b/>
        </w:rPr>
      </w:pPr>
    </w:p>
    <w:p w:rsidR="007E5D01" w:rsidRPr="00885A21" w:rsidRDefault="007E5D01" w:rsidP="000C4941">
      <w:pPr>
        <w:rPr>
          <w:b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7229"/>
        <w:gridCol w:w="1418"/>
      </w:tblGrid>
      <w:tr w:rsidR="007E5D01" w:rsidRPr="00885A21" w:rsidTr="00CF286F"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01" w:rsidRPr="00885A21" w:rsidRDefault="007E5D01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b/>
                <w:sz w:val="24"/>
                <w:szCs w:val="24"/>
              </w:rPr>
              <w:t>Итоги работы общеобразовательных организаций  с обучающимися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01" w:rsidRPr="00A439C3" w:rsidRDefault="007E5D01" w:rsidP="00466B7A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39C3">
              <w:rPr>
                <w:rFonts w:ascii="Times New Roman" w:hAnsi="Times New Roman"/>
                <w:b/>
                <w:sz w:val="24"/>
                <w:szCs w:val="24"/>
              </w:rPr>
              <w:t xml:space="preserve">Всего за </w:t>
            </w:r>
            <w:r w:rsidR="00466B7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E351B1" w:rsidRPr="00885A21" w:rsidTr="00CF286F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1B1" w:rsidRPr="00885A21" w:rsidRDefault="00E351B1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B1" w:rsidRPr="00885A21" w:rsidRDefault="00E351B1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занимающихся </w:t>
            </w:r>
            <w:r w:rsidRPr="00A611AB">
              <w:rPr>
                <w:rFonts w:ascii="Times New Roman" w:hAnsi="Times New Roman"/>
                <w:b/>
                <w:sz w:val="24"/>
                <w:szCs w:val="24"/>
              </w:rPr>
              <w:t>исследовательской деятельностью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в школе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B1" w:rsidRPr="00885A21" w:rsidRDefault="007228A5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351B1" w:rsidRPr="00885A21" w:rsidTr="00CF286F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B1" w:rsidRPr="00885A21" w:rsidRDefault="00E351B1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B1" w:rsidRDefault="00E351B1" w:rsidP="00E351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385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реализации национального проекта «Образование» </w:t>
            </w:r>
          </w:p>
          <w:p w:rsidR="00E351B1" w:rsidRPr="00885A21" w:rsidRDefault="00E351B1" w:rsidP="00E351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372A">
              <w:rPr>
                <w:rFonts w:ascii="Times New Roman" w:hAnsi="Times New Roman"/>
                <w:i/>
                <w:sz w:val="24"/>
                <w:szCs w:val="24"/>
              </w:rPr>
              <w:t>(с указанием проекта)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B1" w:rsidRPr="00885A21" w:rsidRDefault="007228A5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51B1" w:rsidRPr="00885A21" w:rsidTr="00CF286F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51B1" w:rsidRPr="00885A21" w:rsidRDefault="00E351B1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B1" w:rsidRPr="00885A21" w:rsidRDefault="00E351B1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занимающихся </w:t>
            </w:r>
            <w:r w:rsidRPr="00A611AB">
              <w:rPr>
                <w:rFonts w:ascii="Times New Roman" w:hAnsi="Times New Roman"/>
                <w:b/>
                <w:sz w:val="24"/>
                <w:szCs w:val="24"/>
              </w:rPr>
              <w:t xml:space="preserve">проектной деятельностью 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в школе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B1" w:rsidRPr="00885A21" w:rsidRDefault="007228A5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E351B1" w:rsidRPr="00885A21" w:rsidTr="00CF286F"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1B1" w:rsidRPr="00885A21" w:rsidRDefault="00E351B1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B1" w:rsidRDefault="00E351B1" w:rsidP="00E351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3385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рамках реализации национального проекта «Образование» </w:t>
            </w:r>
          </w:p>
          <w:p w:rsidR="00E351B1" w:rsidRPr="00885A21" w:rsidRDefault="00E351B1" w:rsidP="00E351B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D372A">
              <w:rPr>
                <w:rFonts w:ascii="Times New Roman" w:hAnsi="Times New Roman"/>
                <w:i/>
                <w:sz w:val="24"/>
                <w:szCs w:val="24"/>
              </w:rPr>
              <w:t>(с указанием проекта)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1B1" w:rsidRPr="00885A21" w:rsidRDefault="007228A5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7C5F" w:rsidRPr="00885A21" w:rsidTr="00CF28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C5F" w:rsidRPr="00885A21" w:rsidRDefault="00A67C5F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C5F" w:rsidRPr="00885A21" w:rsidRDefault="00A67C5F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обучающихся, участвующих в исследованиях (мониторингах) </w:t>
            </w:r>
            <w:r w:rsidRPr="00A611AB">
              <w:rPr>
                <w:rFonts w:ascii="Times New Roman" w:hAnsi="Times New Roman"/>
                <w:b/>
                <w:sz w:val="24"/>
                <w:szCs w:val="24"/>
              </w:rPr>
              <w:t>по функциональной грамотности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7C5F" w:rsidRPr="00885A21" w:rsidRDefault="007228A5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7E5D01" w:rsidRPr="00885A21" w:rsidTr="00CF28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01" w:rsidRPr="00885A21" w:rsidRDefault="007E5D01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01" w:rsidRPr="00885A21" w:rsidRDefault="007E5D01" w:rsidP="000C494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 xml:space="preserve">Количество победителей и призеров разных конкурсов </w:t>
            </w:r>
          </w:p>
          <w:p w:rsidR="007E5D01" w:rsidRDefault="007E5D01" w:rsidP="00131F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66B7A">
              <w:rPr>
                <w:rFonts w:ascii="Times New Roman" w:hAnsi="Times New Roman"/>
                <w:b/>
                <w:sz w:val="24"/>
                <w:szCs w:val="24"/>
              </w:rPr>
              <w:t>школьного уровня</w:t>
            </w:r>
            <w:r w:rsidRPr="00885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66BC" w:rsidRPr="00885A21" w:rsidRDefault="006C66BC" w:rsidP="00131F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01" w:rsidRPr="00885A21" w:rsidRDefault="005902CA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7E5D01" w:rsidRPr="00885A21" w:rsidTr="00CF28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01" w:rsidRPr="00885A21" w:rsidRDefault="007E5D01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01" w:rsidRPr="00885A21" w:rsidRDefault="007E5D01" w:rsidP="00131F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 xml:space="preserve">Количество победителей и призеров разных конкурсов </w:t>
            </w:r>
            <w:r w:rsidRPr="00466B7A">
              <w:rPr>
                <w:rFonts w:ascii="Times New Roman" w:hAnsi="Times New Roman"/>
                <w:b/>
                <w:sz w:val="24"/>
                <w:szCs w:val="24"/>
              </w:rPr>
              <w:t>муниципального уровня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01" w:rsidRPr="00885A21" w:rsidRDefault="005902CA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7E5D01" w:rsidRPr="00885A21" w:rsidTr="00CF28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01" w:rsidRPr="00885A21" w:rsidRDefault="007E5D01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01" w:rsidRDefault="007E5D01" w:rsidP="00131F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 xml:space="preserve">Количество победителей и призеров разных конкурсов </w:t>
            </w:r>
            <w:r w:rsidRPr="00A67C5F">
              <w:rPr>
                <w:rFonts w:ascii="Times New Roman" w:hAnsi="Times New Roman"/>
                <w:b/>
                <w:sz w:val="24"/>
                <w:szCs w:val="24"/>
              </w:rPr>
              <w:t>регионального уровня</w:t>
            </w:r>
          </w:p>
          <w:p w:rsidR="001D3362" w:rsidRPr="00885A21" w:rsidRDefault="001D3362" w:rsidP="00131F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01" w:rsidRPr="00885A21" w:rsidRDefault="003F0CE7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E5D01" w:rsidRPr="00885A21" w:rsidTr="00CF28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01" w:rsidRPr="00885A21" w:rsidRDefault="007E5D01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01" w:rsidRPr="00885A21" w:rsidRDefault="007E5D01" w:rsidP="00131F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 xml:space="preserve">Количество победителей и призеров разных конкурсов </w:t>
            </w:r>
            <w:r w:rsidRPr="00466B7A">
              <w:rPr>
                <w:rFonts w:ascii="Times New Roman" w:hAnsi="Times New Roman"/>
                <w:b/>
                <w:sz w:val="24"/>
                <w:szCs w:val="24"/>
              </w:rPr>
              <w:t>всероссийского уровня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D01" w:rsidRPr="00885A21" w:rsidRDefault="00CF286F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B72F3" w:rsidRPr="00885A21" w:rsidTr="00CF286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2F3" w:rsidRPr="00885A21" w:rsidRDefault="00EB72F3" w:rsidP="000C494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2F3" w:rsidRPr="00885A21" w:rsidRDefault="00EB72F3" w:rsidP="00131F4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A21">
              <w:rPr>
                <w:rFonts w:ascii="Times New Roman" w:hAnsi="Times New Roman"/>
                <w:sz w:val="24"/>
                <w:szCs w:val="24"/>
              </w:rPr>
              <w:t xml:space="preserve">Количество победителей и призеров разных конкурсов </w:t>
            </w:r>
            <w:r w:rsidRPr="00466B7A">
              <w:rPr>
                <w:rFonts w:ascii="Times New Roman" w:hAnsi="Times New Roman"/>
                <w:b/>
                <w:sz w:val="24"/>
                <w:szCs w:val="24"/>
              </w:rPr>
              <w:t>международного  уровня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2F3" w:rsidRPr="00885A21" w:rsidRDefault="00506368" w:rsidP="000C4941">
            <w:pPr>
              <w:pStyle w:val="a5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344CF" w:rsidRDefault="00E344CF" w:rsidP="00817FBB"/>
    <w:p w:rsidR="00817FBB" w:rsidRDefault="00817FBB" w:rsidP="00817FBB"/>
    <w:p w:rsidR="00EB72F3" w:rsidRPr="00E203E5" w:rsidRDefault="00EB72F3" w:rsidP="00E203E5">
      <w:pPr>
        <w:jc w:val="both"/>
        <w:rPr>
          <w:b/>
        </w:rPr>
      </w:pPr>
    </w:p>
    <w:tbl>
      <w:tblPr>
        <w:tblStyle w:val="a6"/>
        <w:tblW w:w="9781" w:type="dxa"/>
        <w:tblInd w:w="250" w:type="dxa"/>
        <w:tblLook w:val="04A0" w:firstRow="1" w:lastRow="0" w:firstColumn="1" w:lastColumn="0" w:noHBand="0" w:noVBand="1"/>
      </w:tblPr>
      <w:tblGrid>
        <w:gridCol w:w="1134"/>
        <w:gridCol w:w="7229"/>
        <w:gridCol w:w="1418"/>
      </w:tblGrid>
      <w:tr w:rsidR="00EB72F3" w:rsidTr="00CF286F">
        <w:tc>
          <w:tcPr>
            <w:tcW w:w="8363" w:type="dxa"/>
            <w:gridSpan w:val="2"/>
          </w:tcPr>
          <w:p w:rsidR="00EB72F3" w:rsidRPr="00EB72F3" w:rsidRDefault="00EB72F3" w:rsidP="006F3242">
            <w:pPr>
              <w:jc w:val="both"/>
              <w:rPr>
                <w:b/>
              </w:rPr>
            </w:pPr>
            <w:r w:rsidRPr="00EB72F3">
              <w:rPr>
                <w:b/>
                <w:sz w:val="24"/>
                <w:szCs w:val="24"/>
              </w:rPr>
              <w:t>Внедрение целевой модели наставничества  в рамках  реализации федерального проекта «Современная школа» национального проекта «Образование»*</w:t>
            </w:r>
          </w:p>
        </w:tc>
        <w:tc>
          <w:tcPr>
            <w:tcW w:w="1418" w:type="dxa"/>
          </w:tcPr>
          <w:p w:rsidR="00EB72F3" w:rsidRDefault="00B64B18" w:rsidP="006F3242">
            <w:pPr>
              <w:jc w:val="both"/>
            </w:pPr>
            <w:r>
              <w:rPr>
                <w:b/>
                <w:sz w:val="24"/>
                <w:szCs w:val="24"/>
              </w:rPr>
              <w:t xml:space="preserve">    Кол-во, %</w:t>
            </w:r>
          </w:p>
        </w:tc>
      </w:tr>
      <w:tr w:rsidR="00EB72F3" w:rsidTr="00CF286F">
        <w:tc>
          <w:tcPr>
            <w:tcW w:w="1134" w:type="dxa"/>
          </w:tcPr>
          <w:p w:rsidR="00EB72F3" w:rsidRDefault="00EB72F3" w:rsidP="00EB72F3">
            <w:pPr>
              <w:jc w:val="center"/>
            </w:pPr>
            <w:r>
              <w:t>1)</w:t>
            </w:r>
          </w:p>
        </w:tc>
        <w:tc>
          <w:tcPr>
            <w:tcW w:w="7229" w:type="dxa"/>
          </w:tcPr>
          <w:p w:rsidR="00EB72F3" w:rsidRPr="00EB72F3" w:rsidRDefault="00EB72F3" w:rsidP="007E65F8">
            <w:pPr>
              <w:jc w:val="both"/>
            </w:pPr>
            <w:r w:rsidRPr="00EB72F3">
              <w:rPr>
                <w:sz w:val="24"/>
                <w:szCs w:val="24"/>
              </w:rPr>
              <w:t>Количество обучающихся</w:t>
            </w:r>
            <w:r>
              <w:rPr>
                <w:sz w:val="24"/>
                <w:szCs w:val="24"/>
              </w:rPr>
              <w:t xml:space="preserve"> от 10 до 19 лет</w:t>
            </w:r>
            <w:r w:rsidRPr="00EB72F3">
              <w:rPr>
                <w:sz w:val="24"/>
                <w:szCs w:val="24"/>
              </w:rPr>
              <w:t xml:space="preserve">, </w:t>
            </w:r>
            <w:r w:rsidR="007E65F8">
              <w:rPr>
                <w:sz w:val="24"/>
                <w:szCs w:val="24"/>
              </w:rPr>
              <w:t xml:space="preserve">вошедших в программы наставничества в роли наставляемого, % </w:t>
            </w:r>
            <w:r w:rsidR="006C66BC">
              <w:rPr>
                <w:sz w:val="24"/>
                <w:szCs w:val="24"/>
              </w:rPr>
              <w:t>**</w:t>
            </w:r>
          </w:p>
        </w:tc>
        <w:tc>
          <w:tcPr>
            <w:tcW w:w="1418" w:type="dxa"/>
          </w:tcPr>
          <w:p w:rsidR="00EB72F3" w:rsidRDefault="0027151E" w:rsidP="006F3242">
            <w:pPr>
              <w:jc w:val="both"/>
            </w:pPr>
            <w:r>
              <w:t xml:space="preserve">            31 чел, 10%</w:t>
            </w:r>
          </w:p>
        </w:tc>
      </w:tr>
      <w:tr w:rsidR="00EB72F3" w:rsidTr="00CF286F">
        <w:tc>
          <w:tcPr>
            <w:tcW w:w="1134" w:type="dxa"/>
          </w:tcPr>
          <w:p w:rsidR="00EB72F3" w:rsidRDefault="00EB72F3" w:rsidP="00EB72F3">
            <w:pPr>
              <w:jc w:val="center"/>
            </w:pPr>
            <w:r>
              <w:t>2)</w:t>
            </w:r>
          </w:p>
        </w:tc>
        <w:tc>
          <w:tcPr>
            <w:tcW w:w="7229" w:type="dxa"/>
          </w:tcPr>
          <w:p w:rsidR="00EB72F3" w:rsidRPr="00EB72F3" w:rsidRDefault="00EB72F3" w:rsidP="006F3242">
            <w:pPr>
              <w:jc w:val="both"/>
            </w:pPr>
            <w:r w:rsidRPr="00EB72F3">
              <w:rPr>
                <w:sz w:val="24"/>
                <w:szCs w:val="24"/>
              </w:rPr>
              <w:t>Количество обучающихся в возрасте от 15 до 19 лет, вошедших в программы наставничества в роли наставника, %</w:t>
            </w:r>
            <w:r>
              <w:rPr>
                <w:sz w:val="24"/>
                <w:szCs w:val="24"/>
              </w:rPr>
              <w:t xml:space="preserve"> </w:t>
            </w:r>
            <w:r w:rsidR="00C4792E">
              <w:rPr>
                <w:sz w:val="24"/>
                <w:szCs w:val="24"/>
              </w:rPr>
              <w:t xml:space="preserve"> </w:t>
            </w:r>
            <w:r w:rsidR="006C66BC">
              <w:rPr>
                <w:sz w:val="24"/>
                <w:szCs w:val="24"/>
              </w:rPr>
              <w:t>***</w:t>
            </w:r>
            <w:r w:rsidR="00C479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B72F3" w:rsidRDefault="008F37C8" w:rsidP="006F3242">
            <w:pPr>
              <w:jc w:val="both"/>
            </w:pPr>
            <w:r>
              <w:t>3 чел., 3%</w:t>
            </w:r>
          </w:p>
        </w:tc>
      </w:tr>
      <w:tr w:rsidR="00EB72F3" w:rsidRPr="00B64B18" w:rsidTr="00CF286F">
        <w:tc>
          <w:tcPr>
            <w:tcW w:w="1134" w:type="dxa"/>
          </w:tcPr>
          <w:p w:rsidR="00EB72F3" w:rsidRPr="00B64B18" w:rsidRDefault="00B64B18" w:rsidP="00EB72F3">
            <w:pPr>
              <w:jc w:val="center"/>
              <w:rPr>
                <w:sz w:val="24"/>
                <w:szCs w:val="24"/>
              </w:rPr>
            </w:pPr>
            <w:r w:rsidRPr="00B64B18">
              <w:rPr>
                <w:sz w:val="24"/>
                <w:szCs w:val="24"/>
              </w:rPr>
              <w:t>3)</w:t>
            </w:r>
          </w:p>
        </w:tc>
        <w:tc>
          <w:tcPr>
            <w:tcW w:w="7229" w:type="dxa"/>
          </w:tcPr>
          <w:p w:rsidR="00EB72F3" w:rsidRPr="00B64B18" w:rsidRDefault="00B64B18" w:rsidP="007E65F8">
            <w:pPr>
              <w:jc w:val="both"/>
              <w:rPr>
                <w:sz w:val="24"/>
                <w:szCs w:val="24"/>
              </w:rPr>
            </w:pPr>
            <w:r w:rsidRPr="00B64B18">
              <w:rPr>
                <w:sz w:val="24"/>
                <w:szCs w:val="24"/>
              </w:rPr>
              <w:t xml:space="preserve">Уровень удовлетворенности наставляемых участием в программах наставничества (кол-во, </w:t>
            </w:r>
            <w:r w:rsidR="007E65F8">
              <w:rPr>
                <w:sz w:val="24"/>
                <w:szCs w:val="24"/>
              </w:rPr>
              <w:t xml:space="preserve"> </w:t>
            </w:r>
            <w:r w:rsidRPr="00B64B18">
              <w:rPr>
                <w:sz w:val="24"/>
                <w:szCs w:val="24"/>
              </w:rPr>
              <w:t>%)</w:t>
            </w:r>
            <w:r w:rsidR="00583053">
              <w:rPr>
                <w:sz w:val="24"/>
                <w:szCs w:val="24"/>
              </w:rPr>
              <w:t xml:space="preserve">,  </w:t>
            </w:r>
            <w:r w:rsidR="00583053">
              <w:rPr>
                <w:i/>
                <w:sz w:val="24"/>
                <w:szCs w:val="24"/>
              </w:rPr>
              <w:t>о</w:t>
            </w:r>
            <w:r w:rsidR="00583053" w:rsidRPr="00583053">
              <w:rPr>
                <w:i/>
                <w:sz w:val="24"/>
                <w:szCs w:val="24"/>
              </w:rPr>
              <w:t>просный</w:t>
            </w:r>
          </w:p>
        </w:tc>
        <w:tc>
          <w:tcPr>
            <w:tcW w:w="1418" w:type="dxa"/>
          </w:tcPr>
          <w:p w:rsidR="00EB72F3" w:rsidRPr="00B64B18" w:rsidRDefault="008F37C8" w:rsidP="006F3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чел.,81 %</w:t>
            </w:r>
          </w:p>
        </w:tc>
      </w:tr>
      <w:tr w:rsidR="00B64B18" w:rsidRPr="00B64B18" w:rsidTr="00CF286F">
        <w:tc>
          <w:tcPr>
            <w:tcW w:w="1134" w:type="dxa"/>
          </w:tcPr>
          <w:p w:rsidR="00B64B18" w:rsidRPr="00B64B18" w:rsidRDefault="00B64B18" w:rsidP="00EB72F3">
            <w:pPr>
              <w:jc w:val="center"/>
            </w:pPr>
            <w:r>
              <w:t>4)</w:t>
            </w:r>
          </w:p>
        </w:tc>
        <w:tc>
          <w:tcPr>
            <w:tcW w:w="7229" w:type="dxa"/>
          </w:tcPr>
          <w:p w:rsidR="00B64B18" w:rsidRPr="00B64B18" w:rsidRDefault="00B64B18" w:rsidP="006F3242">
            <w:pPr>
              <w:jc w:val="both"/>
              <w:rPr>
                <w:sz w:val="24"/>
                <w:szCs w:val="24"/>
              </w:rPr>
            </w:pPr>
            <w:r w:rsidRPr="00B64B18">
              <w:rPr>
                <w:sz w:val="24"/>
                <w:szCs w:val="24"/>
              </w:rPr>
              <w:t>Уровень удовлетворенности  обучающихся – наставников участием в программах наставничества (к</w:t>
            </w:r>
            <w:r w:rsidR="00E02CD0">
              <w:rPr>
                <w:sz w:val="24"/>
                <w:szCs w:val="24"/>
              </w:rPr>
              <w:t xml:space="preserve">ол-во, </w:t>
            </w:r>
            <w:r w:rsidRPr="00B64B18">
              <w:rPr>
                <w:sz w:val="24"/>
                <w:szCs w:val="24"/>
              </w:rPr>
              <w:t>%)</w:t>
            </w:r>
            <w:r w:rsidR="00583053">
              <w:rPr>
                <w:sz w:val="24"/>
                <w:szCs w:val="24"/>
              </w:rPr>
              <w:t xml:space="preserve">, </w:t>
            </w:r>
            <w:r w:rsidR="00850D32">
              <w:rPr>
                <w:sz w:val="24"/>
                <w:szCs w:val="24"/>
              </w:rPr>
              <w:t xml:space="preserve"> </w:t>
            </w:r>
            <w:r w:rsidR="00583053">
              <w:rPr>
                <w:sz w:val="24"/>
                <w:szCs w:val="24"/>
              </w:rPr>
              <w:t xml:space="preserve"> </w:t>
            </w:r>
            <w:r w:rsidR="00583053">
              <w:rPr>
                <w:i/>
                <w:sz w:val="24"/>
                <w:szCs w:val="24"/>
              </w:rPr>
              <w:t>о</w:t>
            </w:r>
            <w:r w:rsidR="00583053" w:rsidRPr="00583053">
              <w:rPr>
                <w:i/>
                <w:sz w:val="24"/>
                <w:szCs w:val="24"/>
              </w:rPr>
              <w:t>просный</w:t>
            </w:r>
          </w:p>
        </w:tc>
        <w:tc>
          <w:tcPr>
            <w:tcW w:w="1418" w:type="dxa"/>
          </w:tcPr>
          <w:p w:rsidR="00B64B18" w:rsidRPr="00B64B18" w:rsidRDefault="008F37C8" w:rsidP="006F3242">
            <w:pPr>
              <w:jc w:val="both"/>
            </w:pPr>
            <w:r>
              <w:t>3 чел, 100%</w:t>
            </w:r>
          </w:p>
        </w:tc>
      </w:tr>
      <w:tr w:rsidR="00975088" w:rsidRPr="00B64B18" w:rsidTr="00CF286F">
        <w:tc>
          <w:tcPr>
            <w:tcW w:w="1134" w:type="dxa"/>
            <w:vMerge w:val="restart"/>
          </w:tcPr>
          <w:p w:rsidR="00975088" w:rsidRDefault="00975088" w:rsidP="00EB72F3">
            <w:pPr>
              <w:jc w:val="center"/>
            </w:pPr>
            <w:r>
              <w:t>5)</w:t>
            </w:r>
          </w:p>
        </w:tc>
        <w:tc>
          <w:tcPr>
            <w:tcW w:w="7229" w:type="dxa"/>
          </w:tcPr>
          <w:p w:rsidR="00975088" w:rsidRPr="00817FBB" w:rsidRDefault="00975088" w:rsidP="006F3242">
            <w:pPr>
              <w:jc w:val="both"/>
            </w:pPr>
            <w:r w:rsidRPr="00817FBB">
              <w:rPr>
                <w:b/>
                <w:sz w:val="24"/>
                <w:szCs w:val="24"/>
              </w:rPr>
              <w:t>Количество учителей-молодых специалистов</w:t>
            </w:r>
            <w:r w:rsidRPr="00817FBB">
              <w:rPr>
                <w:sz w:val="24"/>
                <w:szCs w:val="24"/>
              </w:rPr>
              <w:t xml:space="preserve"> (с опытом работы до 3-х лет)</w:t>
            </w:r>
          </w:p>
        </w:tc>
        <w:tc>
          <w:tcPr>
            <w:tcW w:w="1418" w:type="dxa"/>
          </w:tcPr>
          <w:p w:rsidR="00975088" w:rsidRPr="00B64B18" w:rsidRDefault="008F37C8" w:rsidP="006F3242">
            <w:pPr>
              <w:jc w:val="both"/>
            </w:pPr>
            <w:r>
              <w:t>1 чел.</w:t>
            </w:r>
          </w:p>
        </w:tc>
      </w:tr>
      <w:tr w:rsidR="00975088" w:rsidRPr="001D3362" w:rsidTr="00CF286F">
        <w:tc>
          <w:tcPr>
            <w:tcW w:w="1134" w:type="dxa"/>
            <w:vMerge/>
          </w:tcPr>
          <w:p w:rsidR="00975088" w:rsidRPr="001D3362" w:rsidRDefault="00975088" w:rsidP="00EB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75088" w:rsidRPr="001D3362" w:rsidRDefault="00975088" w:rsidP="009750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к</w:t>
            </w:r>
            <w:r w:rsidRPr="001D3362">
              <w:rPr>
                <w:sz w:val="24"/>
                <w:szCs w:val="24"/>
              </w:rPr>
              <w:t>оличество учителей-молодых специалистов  (с опытом работы до 3-х лет)</w:t>
            </w:r>
            <w:r>
              <w:rPr>
                <w:sz w:val="24"/>
                <w:szCs w:val="24"/>
              </w:rPr>
              <w:t>, вошедших в программы наставничества в роли наставляемого, %</w:t>
            </w:r>
          </w:p>
        </w:tc>
        <w:tc>
          <w:tcPr>
            <w:tcW w:w="1418" w:type="dxa"/>
          </w:tcPr>
          <w:p w:rsidR="00975088" w:rsidRPr="001D3362" w:rsidRDefault="008F37C8" w:rsidP="006F3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чел, 100%</w:t>
            </w:r>
          </w:p>
        </w:tc>
      </w:tr>
      <w:tr w:rsidR="001D3362" w:rsidRPr="001D3362" w:rsidTr="00CF286F">
        <w:tc>
          <w:tcPr>
            <w:tcW w:w="1134" w:type="dxa"/>
          </w:tcPr>
          <w:p w:rsidR="001D3362" w:rsidRPr="001D3362" w:rsidRDefault="00817FBB" w:rsidP="00EB72F3">
            <w:pPr>
              <w:jc w:val="center"/>
            </w:pPr>
            <w:r>
              <w:t>6)</w:t>
            </w:r>
          </w:p>
        </w:tc>
        <w:tc>
          <w:tcPr>
            <w:tcW w:w="7229" w:type="dxa"/>
          </w:tcPr>
          <w:p w:rsidR="001D3362" w:rsidRPr="00583053" w:rsidRDefault="001D3362" w:rsidP="006F3242">
            <w:pPr>
              <w:jc w:val="both"/>
              <w:rPr>
                <w:sz w:val="24"/>
                <w:szCs w:val="24"/>
              </w:rPr>
            </w:pPr>
            <w:r w:rsidRPr="00583053">
              <w:rPr>
                <w:sz w:val="24"/>
                <w:szCs w:val="24"/>
              </w:rPr>
              <w:t>Количество учителей – наставников молодых специалистов</w:t>
            </w:r>
          </w:p>
        </w:tc>
        <w:tc>
          <w:tcPr>
            <w:tcW w:w="1418" w:type="dxa"/>
          </w:tcPr>
          <w:p w:rsidR="001D3362" w:rsidRPr="001D3362" w:rsidRDefault="008F37C8" w:rsidP="006F3242">
            <w:pPr>
              <w:jc w:val="both"/>
            </w:pPr>
            <w:r>
              <w:t>1 чел.</w:t>
            </w:r>
          </w:p>
        </w:tc>
      </w:tr>
      <w:tr w:rsidR="001D3362" w:rsidRPr="001D3362" w:rsidTr="00CF286F">
        <w:tc>
          <w:tcPr>
            <w:tcW w:w="1134" w:type="dxa"/>
          </w:tcPr>
          <w:p w:rsidR="001D3362" w:rsidRDefault="00817FBB" w:rsidP="00EB72F3">
            <w:pPr>
              <w:jc w:val="center"/>
            </w:pPr>
            <w:r>
              <w:t>7)</w:t>
            </w:r>
          </w:p>
        </w:tc>
        <w:tc>
          <w:tcPr>
            <w:tcW w:w="7229" w:type="dxa"/>
          </w:tcPr>
          <w:p w:rsidR="001D3362" w:rsidRDefault="001D3362" w:rsidP="00583053">
            <w:pPr>
              <w:jc w:val="both"/>
            </w:pPr>
            <w:r w:rsidRPr="00B64B18">
              <w:rPr>
                <w:sz w:val="24"/>
                <w:szCs w:val="24"/>
              </w:rPr>
              <w:t xml:space="preserve">Уровень удовлетворенности  </w:t>
            </w:r>
            <w:r>
              <w:rPr>
                <w:sz w:val="24"/>
                <w:szCs w:val="24"/>
              </w:rPr>
              <w:t xml:space="preserve">молодых специалистов, </w:t>
            </w:r>
            <w:r w:rsidRPr="00B64B18">
              <w:rPr>
                <w:sz w:val="24"/>
                <w:szCs w:val="24"/>
              </w:rPr>
              <w:t>участием в программах наставничества (к</w:t>
            </w:r>
            <w:r>
              <w:rPr>
                <w:sz w:val="24"/>
                <w:szCs w:val="24"/>
              </w:rPr>
              <w:t>ол-во)</w:t>
            </w:r>
            <w:r w:rsidR="00583053">
              <w:rPr>
                <w:sz w:val="24"/>
                <w:szCs w:val="24"/>
              </w:rPr>
              <w:t xml:space="preserve"> </w:t>
            </w:r>
            <w:r w:rsidR="00583053">
              <w:rPr>
                <w:i/>
                <w:sz w:val="24"/>
                <w:szCs w:val="24"/>
              </w:rPr>
              <w:t>о</w:t>
            </w:r>
            <w:r w:rsidR="00583053" w:rsidRPr="00583053">
              <w:rPr>
                <w:i/>
                <w:sz w:val="24"/>
                <w:szCs w:val="24"/>
              </w:rPr>
              <w:t>просный</w:t>
            </w:r>
          </w:p>
        </w:tc>
        <w:tc>
          <w:tcPr>
            <w:tcW w:w="1418" w:type="dxa"/>
          </w:tcPr>
          <w:p w:rsidR="001D3362" w:rsidRPr="001D3362" w:rsidRDefault="008F37C8" w:rsidP="006F3242">
            <w:pPr>
              <w:jc w:val="both"/>
            </w:pPr>
            <w:r>
              <w:t>1 чел.,100%</w:t>
            </w:r>
          </w:p>
        </w:tc>
      </w:tr>
    </w:tbl>
    <w:p w:rsidR="00EB72F3" w:rsidRPr="001D3362" w:rsidRDefault="00EB72F3" w:rsidP="006F3242">
      <w:pPr>
        <w:ind w:left="578"/>
        <w:jc w:val="both"/>
      </w:pPr>
    </w:p>
    <w:p w:rsidR="005902CA" w:rsidRPr="005902CA" w:rsidRDefault="005902CA" w:rsidP="005902CA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Pr="005902CA">
        <w:rPr>
          <w:sz w:val="28"/>
          <w:szCs w:val="28"/>
        </w:rPr>
        <w:t xml:space="preserve">   А)   Педагоги создают  для</w:t>
      </w:r>
      <w:r>
        <w:rPr>
          <w:sz w:val="28"/>
          <w:szCs w:val="28"/>
        </w:rPr>
        <w:t xml:space="preserve">  обучающихся  ситуацию  успеха     </w:t>
      </w:r>
      <w:r w:rsidRPr="005902CA">
        <w:rPr>
          <w:sz w:val="28"/>
          <w:szCs w:val="28"/>
        </w:rPr>
        <w:t>через урочную и внеурочную деятельность;</w:t>
      </w:r>
      <w:r>
        <w:rPr>
          <w:sz w:val="28"/>
          <w:szCs w:val="28"/>
        </w:rPr>
        <w:t xml:space="preserve"> </w:t>
      </w:r>
      <w:r w:rsidRPr="005902CA">
        <w:rPr>
          <w:sz w:val="28"/>
          <w:szCs w:val="28"/>
        </w:rPr>
        <w:t>организацию исследовательской и проектной деятельности; участие в интеллектуальных играх, творческих конкурсах,  олимпиадах, научно-практических конференциях;</w:t>
      </w:r>
      <w:r>
        <w:rPr>
          <w:sz w:val="28"/>
          <w:szCs w:val="28"/>
        </w:rPr>
        <w:t xml:space="preserve"> </w:t>
      </w:r>
      <w:r w:rsidRPr="005902CA">
        <w:rPr>
          <w:sz w:val="28"/>
          <w:szCs w:val="28"/>
        </w:rPr>
        <w:t>организацию экскурсий;</w:t>
      </w:r>
      <w:r>
        <w:rPr>
          <w:sz w:val="28"/>
          <w:szCs w:val="28"/>
        </w:rPr>
        <w:t xml:space="preserve"> </w:t>
      </w:r>
      <w:r w:rsidRPr="005902CA">
        <w:rPr>
          <w:sz w:val="28"/>
          <w:szCs w:val="28"/>
        </w:rPr>
        <w:t xml:space="preserve">посещение библиотек, драматического театра, кинотеатра, краеведческого музея. </w:t>
      </w:r>
    </w:p>
    <w:p w:rsidR="005902CA" w:rsidRPr="005902CA" w:rsidRDefault="005902CA" w:rsidP="005902CA">
      <w:pPr>
        <w:spacing w:before="100" w:beforeAutospacing="1" w:after="100" w:afterAutospacing="1"/>
        <w:jc w:val="both"/>
        <w:rPr>
          <w:sz w:val="28"/>
          <w:szCs w:val="28"/>
        </w:rPr>
      </w:pPr>
      <w:r w:rsidRPr="005902CA">
        <w:rPr>
          <w:sz w:val="28"/>
          <w:szCs w:val="28"/>
        </w:rPr>
        <w:t xml:space="preserve">        В основе деятельности ОО лежит </w:t>
      </w:r>
      <w:proofErr w:type="gramStart"/>
      <w:r w:rsidRPr="005902CA">
        <w:rPr>
          <w:sz w:val="28"/>
          <w:szCs w:val="28"/>
        </w:rPr>
        <w:t>принцип  активной</w:t>
      </w:r>
      <w:proofErr w:type="gramEnd"/>
      <w:r w:rsidRPr="005902CA">
        <w:rPr>
          <w:sz w:val="28"/>
          <w:szCs w:val="28"/>
        </w:rPr>
        <w:t xml:space="preserve">  работы с детьми  для раскрытия  их творческих способностей.  Ежегодно обучающиеся активно участвуют в школьном этапе Всероссийской олимпиады школьников, а также в различных кон</w:t>
      </w:r>
      <w:r>
        <w:rPr>
          <w:sz w:val="28"/>
          <w:szCs w:val="28"/>
        </w:rPr>
        <w:t xml:space="preserve">курсах школьного, </w:t>
      </w:r>
      <w:proofErr w:type="gramStart"/>
      <w:r>
        <w:rPr>
          <w:sz w:val="28"/>
          <w:szCs w:val="28"/>
        </w:rPr>
        <w:t>муниципального  и</w:t>
      </w:r>
      <w:proofErr w:type="gramEnd"/>
      <w:r>
        <w:rPr>
          <w:sz w:val="28"/>
          <w:szCs w:val="28"/>
        </w:rPr>
        <w:t xml:space="preserve"> регионального уровней</w:t>
      </w:r>
      <w:r w:rsidRPr="005902CA">
        <w:rPr>
          <w:sz w:val="28"/>
          <w:szCs w:val="28"/>
        </w:rPr>
        <w:t xml:space="preserve">.       </w:t>
      </w:r>
    </w:p>
    <w:p w:rsidR="005902CA" w:rsidRPr="005902CA" w:rsidRDefault="0011029B" w:rsidP="005902C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В) </w:t>
      </w:r>
      <w:r w:rsidR="005902CA" w:rsidRPr="005902CA">
        <w:rPr>
          <w:color w:val="000000"/>
          <w:sz w:val="28"/>
          <w:szCs w:val="28"/>
        </w:rPr>
        <w:t>Количество школьников, принимающих участие в различных интеллектуальных и творческих конкурсах</w:t>
      </w:r>
      <w:r w:rsidR="005902CA">
        <w:rPr>
          <w:color w:val="000000"/>
          <w:sz w:val="28"/>
          <w:szCs w:val="28"/>
        </w:rPr>
        <w:t xml:space="preserve"> увеличилось. В 2020-2021</w:t>
      </w:r>
      <w:r w:rsidR="005902CA" w:rsidRPr="005902CA">
        <w:rPr>
          <w:color w:val="000000"/>
          <w:sz w:val="28"/>
          <w:szCs w:val="28"/>
        </w:rPr>
        <w:t xml:space="preserve"> учебном году заняли три призовых места в муниципальном этапе Всероссийской </w:t>
      </w:r>
      <w:r w:rsidR="005902CA">
        <w:rPr>
          <w:color w:val="000000"/>
          <w:sz w:val="28"/>
          <w:szCs w:val="28"/>
        </w:rPr>
        <w:t xml:space="preserve">олимпиады </w:t>
      </w:r>
      <w:proofErr w:type="gramStart"/>
      <w:r w:rsidR="005902CA">
        <w:rPr>
          <w:color w:val="000000"/>
          <w:sz w:val="28"/>
          <w:szCs w:val="28"/>
        </w:rPr>
        <w:t>школьников</w:t>
      </w:r>
      <w:r w:rsidR="003A4F65">
        <w:rPr>
          <w:color w:val="000000"/>
          <w:sz w:val="28"/>
          <w:szCs w:val="28"/>
        </w:rPr>
        <w:t xml:space="preserve">  </w:t>
      </w:r>
      <w:r w:rsidR="005902CA">
        <w:rPr>
          <w:color w:val="000000"/>
          <w:sz w:val="28"/>
          <w:szCs w:val="28"/>
        </w:rPr>
        <w:t>по</w:t>
      </w:r>
      <w:proofErr w:type="gramEnd"/>
      <w:r w:rsidR="005902CA">
        <w:rPr>
          <w:color w:val="000000"/>
          <w:sz w:val="28"/>
          <w:szCs w:val="28"/>
        </w:rPr>
        <w:t xml:space="preserve"> </w:t>
      </w:r>
      <w:r w:rsidR="005902CA" w:rsidRPr="005902CA">
        <w:rPr>
          <w:color w:val="000000"/>
          <w:sz w:val="28"/>
          <w:szCs w:val="28"/>
        </w:rPr>
        <w:t xml:space="preserve"> истории </w:t>
      </w:r>
      <w:r w:rsidR="003A4F65">
        <w:rPr>
          <w:color w:val="000000"/>
          <w:sz w:val="28"/>
          <w:szCs w:val="28"/>
        </w:rPr>
        <w:t xml:space="preserve">(одно) </w:t>
      </w:r>
      <w:r w:rsidR="005902CA" w:rsidRPr="005902CA">
        <w:rPr>
          <w:color w:val="000000"/>
          <w:sz w:val="28"/>
          <w:szCs w:val="28"/>
        </w:rPr>
        <w:t>и</w:t>
      </w:r>
      <w:r w:rsidR="003A4F65">
        <w:rPr>
          <w:color w:val="000000"/>
          <w:sz w:val="28"/>
          <w:szCs w:val="28"/>
        </w:rPr>
        <w:t xml:space="preserve"> по </w:t>
      </w:r>
      <w:r w:rsidR="005902CA" w:rsidRPr="005902CA">
        <w:rPr>
          <w:color w:val="000000"/>
          <w:sz w:val="28"/>
          <w:szCs w:val="28"/>
        </w:rPr>
        <w:t>физической культуре</w:t>
      </w:r>
      <w:r w:rsidR="003A4F65">
        <w:rPr>
          <w:color w:val="000000"/>
          <w:sz w:val="28"/>
          <w:szCs w:val="28"/>
        </w:rPr>
        <w:t xml:space="preserve"> (два)</w:t>
      </w:r>
      <w:r w:rsidR="005902CA" w:rsidRPr="005902CA">
        <w:rPr>
          <w:color w:val="000000"/>
          <w:sz w:val="28"/>
          <w:szCs w:val="28"/>
        </w:rPr>
        <w:t xml:space="preserve">. </w:t>
      </w:r>
    </w:p>
    <w:p w:rsidR="005902CA" w:rsidRDefault="005902CA" w:rsidP="005902C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902CA">
        <w:rPr>
          <w:color w:val="000000"/>
          <w:sz w:val="28"/>
          <w:szCs w:val="28"/>
        </w:rPr>
        <w:t xml:space="preserve">      В различных творческих</w:t>
      </w:r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интеллектуальных  конкурсах</w:t>
      </w:r>
      <w:proofErr w:type="gramEnd"/>
      <w:r>
        <w:rPr>
          <w:color w:val="000000"/>
          <w:sz w:val="28"/>
          <w:szCs w:val="28"/>
        </w:rPr>
        <w:t xml:space="preserve"> обучающиеся заняли 42 призовых</w:t>
      </w:r>
      <w:r w:rsidRPr="005902CA">
        <w:rPr>
          <w:color w:val="000000"/>
          <w:sz w:val="28"/>
          <w:szCs w:val="28"/>
        </w:rPr>
        <w:t xml:space="preserve"> мест</w:t>
      </w:r>
      <w:r>
        <w:rPr>
          <w:color w:val="000000"/>
          <w:sz w:val="28"/>
          <w:szCs w:val="28"/>
        </w:rPr>
        <w:t>а</w:t>
      </w:r>
      <w:r w:rsidRPr="005902C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2020-2021 учебном году заняли 6 призовых мест в региональных конкурсах рисунков «Мой Тверской край», «Время первых».</w:t>
      </w:r>
    </w:p>
    <w:p w:rsidR="00FE28B3" w:rsidRPr="005902CA" w:rsidRDefault="00FE28B3" w:rsidP="005902CA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2020-2021 учебном году обучающиеся 5-7 классов приняли участие в муниципальном проекте «Лица героев», обучающиеся 8-11 классов «Школьная инициатива».</w:t>
      </w:r>
    </w:p>
    <w:p w:rsidR="00E351B1" w:rsidRPr="00794765" w:rsidRDefault="005902CA" w:rsidP="00B44EE5">
      <w:pPr>
        <w:spacing w:before="100" w:beforeAutospacing="1" w:after="100" w:afterAutospacing="1"/>
        <w:jc w:val="both"/>
        <w:rPr>
          <w:color w:val="FFFFFF" w:themeColor="background1"/>
        </w:rPr>
      </w:pPr>
      <w:r w:rsidRPr="005902CA">
        <w:rPr>
          <w:color w:val="000000"/>
          <w:sz w:val="28"/>
          <w:szCs w:val="28"/>
        </w:rPr>
        <w:lastRenderedPageBreak/>
        <w:t xml:space="preserve">       Ежегодно обучающиеся школы участвуют в дистанционных олимпиадах</w:t>
      </w:r>
      <w:r w:rsidR="00B44EE5">
        <w:rPr>
          <w:color w:val="000000"/>
          <w:sz w:val="28"/>
          <w:szCs w:val="28"/>
        </w:rPr>
        <w:t xml:space="preserve"> и конкурсах</w:t>
      </w:r>
      <w:r w:rsidRPr="005902CA">
        <w:rPr>
          <w:color w:val="000000"/>
          <w:sz w:val="28"/>
          <w:szCs w:val="28"/>
        </w:rPr>
        <w:t>. В этом учебном году</w:t>
      </w:r>
      <w:r w:rsidRPr="005902CA">
        <w:rPr>
          <w:sz w:val="28"/>
          <w:szCs w:val="28"/>
        </w:rPr>
        <w:t xml:space="preserve">  приня</w:t>
      </w:r>
      <w:r w:rsidR="00B44EE5">
        <w:rPr>
          <w:sz w:val="28"/>
          <w:szCs w:val="28"/>
        </w:rPr>
        <w:t>ли участие</w:t>
      </w:r>
      <w:r w:rsidRPr="005902CA">
        <w:rPr>
          <w:sz w:val="28"/>
          <w:szCs w:val="28"/>
        </w:rPr>
        <w:t xml:space="preserve"> </w:t>
      </w:r>
      <w:r w:rsidR="00B44EE5">
        <w:rPr>
          <w:sz w:val="28"/>
          <w:szCs w:val="28"/>
        </w:rPr>
        <w:t xml:space="preserve">в конкурсе-игре «Русский медвежонок» 132 человека, </w:t>
      </w:r>
      <w:r w:rsidRPr="005902CA">
        <w:rPr>
          <w:sz w:val="28"/>
          <w:szCs w:val="28"/>
        </w:rPr>
        <w:t>во Всероссийской дистанционной оли</w:t>
      </w:r>
      <w:r w:rsidR="00B44EE5">
        <w:rPr>
          <w:sz w:val="28"/>
          <w:szCs w:val="28"/>
        </w:rPr>
        <w:t>мпиаде по английскому языку – 17 человек (учитель</w:t>
      </w:r>
      <w:r w:rsidRPr="005902CA">
        <w:rPr>
          <w:sz w:val="28"/>
          <w:szCs w:val="28"/>
        </w:rPr>
        <w:t xml:space="preserve"> Азизова М.Ш),; </w:t>
      </w:r>
      <w:r w:rsidR="00B44EE5">
        <w:rPr>
          <w:sz w:val="28"/>
          <w:szCs w:val="28"/>
        </w:rPr>
        <w:t xml:space="preserve">по географии – 9 человек (учитель Михайлова И.Н.), по математике 32 человека (учитель Машукова О.В., </w:t>
      </w:r>
      <w:proofErr w:type="spellStart"/>
      <w:r w:rsidR="00B44EE5">
        <w:rPr>
          <w:sz w:val="28"/>
          <w:szCs w:val="28"/>
        </w:rPr>
        <w:t>Мусякаева</w:t>
      </w:r>
      <w:proofErr w:type="spellEnd"/>
      <w:r w:rsidR="00B44EE5">
        <w:rPr>
          <w:sz w:val="28"/>
          <w:szCs w:val="28"/>
        </w:rPr>
        <w:t xml:space="preserve"> Е.В) , по русскому языку 17 человек</w:t>
      </w:r>
      <w:r w:rsidR="009323DD">
        <w:rPr>
          <w:sz w:val="28"/>
          <w:szCs w:val="28"/>
        </w:rPr>
        <w:t xml:space="preserve"> (Максимова Л.Г.), по литературному чтению 3 чел (Иванова О.В.), по окружающему миру (Иванова О.В.)</w:t>
      </w:r>
      <w:r w:rsidR="00E27EFD">
        <w:rPr>
          <w:sz w:val="28"/>
          <w:szCs w:val="28"/>
        </w:rPr>
        <w:t>, по истории 15 человек (Фокина Е.И.), по обществознанию 17 человек (Фокина Е.И.), по биологии 5 человек (</w:t>
      </w:r>
      <w:proofErr w:type="spellStart"/>
      <w:r w:rsidR="00E27EFD">
        <w:rPr>
          <w:sz w:val="28"/>
          <w:szCs w:val="28"/>
        </w:rPr>
        <w:t>Озеркова</w:t>
      </w:r>
      <w:proofErr w:type="spellEnd"/>
      <w:r w:rsidR="00E27EFD">
        <w:rPr>
          <w:sz w:val="28"/>
          <w:szCs w:val="28"/>
        </w:rPr>
        <w:t xml:space="preserve"> С.Б.); в олимпиаде «Эрудит» - 111 человек. По региону победителей и призеров – 63, по России победители – 2 человека, призеры -10 человек.</w:t>
      </w:r>
      <w:r w:rsidR="00B44EE5">
        <w:rPr>
          <w:sz w:val="28"/>
          <w:szCs w:val="28"/>
        </w:rPr>
        <w:t xml:space="preserve"> </w:t>
      </w:r>
      <w:r w:rsidR="00794765">
        <w:rPr>
          <w:sz w:val="28"/>
          <w:szCs w:val="28"/>
        </w:rPr>
        <w:t>Приняли участие во Всероссийском дистанционном конкурсе по английскому языку «</w:t>
      </w:r>
      <w:r w:rsidR="00794765">
        <w:rPr>
          <w:sz w:val="28"/>
          <w:szCs w:val="28"/>
          <w:lang w:val="en-US"/>
        </w:rPr>
        <w:t>Junior</w:t>
      </w:r>
      <w:r w:rsidR="00794765" w:rsidRPr="00794765">
        <w:rPr>
          <w:sz w:val="28"/>
          <w:szCs w:val="28"/>
        </w:rPr>
        <w:t xml:space="preserve"> </w:t>
      </w:r>
      <w:r w:rsidR="00794765">
        <w:rPr>
          <w:sz w:val="28"/>
          <w:szCs w:val="28"/>
          <w:lang w:val="en-US"/>
        </w:rPr>
        <w:t>Jack</w:t>
      </w:r>
      <w:r w:rsidR="00794765">
        <w:rPr>
          <w:sz w:val="28"/>
          <w:szCs w:val="28"/>
        </w:rPr>
        <w:t>» 11 человек (Азизова М.Ш.)</w:t>
      </w:r>
      <w:r w:rsidR="00CF286F">
        <w:rPr>
          <w:sz w:val="28"/>
          <w:szCs w:val="28"/>
        </w:rPr>
        <w:t xml:space="preserve"> Победитель – 1 чел., призеры – 2 чел.</w:t>
      </w:r>
    </w:p>
    <w:p w:rsidR="00A439C3" w:rsidRPr="00885A21" w:rsidRDefault="00A439C3" w:rsidP="000C4941">
      <w:pPr>
        <w:pStyle w:val="a5"/>
        <w:spacing w:after="0" w:line="240" w:lineRule="auto"/>
        <w:ind w:left="1298"/>
        <w:rPr>
          <w:rFonts w:ascii="Times New Roman" w:hAnsi="Times New Roman"/>
          <w:sz w:val="24"/>
          <w:szCs w:val="24"/>
        </w:rPr>
      </w:pPr>
    </w:p>
    <w:p w:rsidR="00AD481F" w:rsidRPr="00E344CF" w:rsidRDefault="004026F4" w:rsidP="00E344CF">
      <w:pPr>
        <w:pStyle w:val="a5"/>
        <w:numPr>
          <w:ilvl w:val="0"/>
          <w:numId w:val="13"/>
        </w:numPr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E344CF">
        <w:rPr>
          <w:rFonts w:ascii="Times New Roman" w:hAnsi="Times New Roman"/>
          <w:b/>
          <w:sz w:val="24"/>
          <w:szCs w:val="24"/>
          <w:u w:val="single"/>
        </w:rPr>
        <w:t>Взаимодействие  с</w:t>
      </w:r>
      <w:proofErr w:type="gramEnd"/>
      <w:r w:rsidRPr="00E344CF">
        <w:rPr>
          <w:rFonts w:ascii="Times New Roman" w:hAnsi="Times New Roman"/>
          <w:b/>
          <w:sz w:val="24"/>
          <w:szCs w:val="24"/>
          <w:u w:val="single"/>
        </w:rPr>
        <w:t xml:space="preserve"> родителями.</w:t>
      </w:r>
    </w:p>
    <w:p w:rsidR="002C3747" w:rsidRPr="008C1357" w:rsidRDefault="002C3747" w:rsidP="002C3747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163" w:type="pct"/>
        <w:tblInd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2115"/>
        <w:gridCol w:w="4252"/>
        <w:gridCol w:w="1596"/>
        <w:gridCol w:w="1427"/>
      </w:tblGrid>
      <w:tr w:rsidR="00466B7A" w:rsidRPr="00885A21" w:rsidTr="0011029B">
        <w:trPr>
          <w:trHeight w:val="319"/>
        </w:trPr>
        <w:tc>
          <w:tcPr>
            <w:tcW w:w="5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B7A" w:rsidRPr="00885A21" w:rsidRDefault="00466B7A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15" w:type="dxa"/>
          </w:tcPr>
          <w:p w:rsidR="00466B7A" w:rsidRPr="00885A21" w:rsidRDefault="00466B7A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885A21">
              <w:rPr>
                <w:b/>
              </w:rPr>
              <w:t xml:space="preserve">Содействие укреплению семьи.  </w:t>
            </w:r>
          </w:p>
        </w:tc>
        <w:tc>
          <w:tcPr>
            <w:tcW w:w="4252" w:type="dxa"/>
          </w:tcPr>
          <w:p w:rsidR="00466B7A" w:rsidRPr="00A439C3" w:rsidRDefault="00466B7A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A439C3">
              <w:rPr>
                <w:b/>
              </w:rPr>
              <w:t xml:space="preserve">Мероприятие </w:t>
            </w:r>
          </w:p>
        </w:tc>
        <w:tc>
          <w:tcPr>
            <w:tcW w:w="1596" w:type="dxa"/>
          </w:tcPr>
          <w:p w:rsidR="00466B7A" w:rsidRPr="00A439C3" w:rsidRDefault="00466B7A" w:rsidP="00817FBB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A439C3">
              <w:rPr>
                <w:b/>
              </w:rPr>
              <w:t>Кол-во детей</w:t>
            </w:r>
          </w:p>
        </w:tc>
        <w:tc>
          <w:tcPr>
            <w:tcW w:w="1427" w:type="dxa"/>
          </w:tcPr>
          <w:p w:rsidR="00466B7A" w:rsidRPr="00A439C3" w:rsidRDefault="00466B7A" w:rsidP="00466B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Кол-во  </w:t>
            </w:r>
            <w:r w:rsidRPr="00A439C3">
              <w:rPr>
                <w:b/>
              </w:rPr>
              <w:t>родителей</w:t>
            </w:r>
          </w:p>
        </w:tc>
      </w:tr>
      <w:tr w:rsidR="00466B7A" w:rsidRPr="00885A21" w:rsidTr="0011029B">
        <w:trPr>
          <w:trHeight w:val="319"/>
        </w:trPr>
        <w:tc>
          <w:tcPr>
            <w:tcW w:w="5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B7A" w:rsidRPr="00885A21" w:rsidRDefault="00466B7A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15" w:type="dxa"/>
          </w:tcPr>
          <w:p w:rsidR="00466B7A" w:rsidRPr="00885A21" w:rsidRDefault="00466B7A" w:rsidP="000C4941">
            <w:pPr>
              <w:pStyle w:val="formattext"/>
              <w:spacing w:before="0" w:beforeAutospacing="0" w:after="0" w:afterAutospacing="0"/>
              <w:ind w:left="141"/>
              <w:textAlignment w:val="baseline"/>
            </w:pPr>
            <w:r w:rsidRPr="00885A21">
              <w:t>Работа с родителями</w:t>
            </w:r>
          </w:p>
        </w:tc>
        <w:tc>
          <w:tcPr>
            <w:tcW w:w="4252" w:type="dxa"/>
          </w:tcPr>
          <w:p w:rsidR="00466B7A" w:rsidRDefault="0011029B" w:rsidP="0011029B">
            <w:pPr>
              <w:pStyle w:val="formattext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</w:pPr>
            <w:r>
              <w:t>Собрание для родителей будущих первоклассников «Безопасность ваших детей» с раздачей памяток.</w:t>
            </w:r>
          </w:p>
          <w:p w:rsidR="0011029B" w:rsidRDefault="0011029B" w:rsidP="0011029B">
            <w:pPr>
              <w:pStyle w:val="formattext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</w:pPr>
            <w:r>
              <w:t>Общешкольное дистанционное родительское собрание «</w:t>
            </w:r>
            <w:r w:rsidR="00FE28B3">
              <w:t>Безопасность ваших детей».</w:t>
            </w:r>
          </w:p>
          <w:p w:rsidR="00FE28B3" w:rsidRDefault="00FE28B3" w:rsidP="0011029B">
            <w:pPr>
              <w:pStyle w:val="formattext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</w:pPr>
            <w:r>
              <w:t>Родительский патруль</w:t>
            </w:r>
          </w:p>
          <w:p w:rsidR="00FE28B3" w:rsidRDefault="00FE28B3" w:rsidP="0011029B">
            <w:pPr>
              <w:pStyle w:val="formattext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</w:pPr>
            <w:r>
              <w:t>Участие в проекте «Школьная инициатива»</w:t>
            </w:r>
          </w:p>
          <w:p w:rsidR="00FE28B3" w:rsidRDefault="00FE28B3" w:rsidP="0011029B">
            <w:pPr>
              <w:pStyle w:val="formattext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</w:pPr>
            <w:r>
              <w:t>Участие в проекте «Лица героев»</w:t>
            </w:r>
          </w:p>
          <w:p w:rsidR="00FE28B3" w:rsidRDefault="00FE28B3" w:rsidP="0011029B">
            <w:pPr>
              <w:pStyle w:val="formattext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</w:pPr>
            <w:r>
              <w:t>Родительские собрания для 9 и 11 классов.</w:t>
            </w:r>
          </w:p>
          <w:p w:rsidR="006F63A0" w:rsidRDefault="006F63A0" w:rsidP="0011029B">
            <w:pPr>
              <w:pStyle w:val="formattext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</w:pPr>
            <w:r>
              <w:t>Участие в акции «Протяни руку лапе»</w:t>
            </w:r>
          </w:p>
          <w:p w:rsidR="00E55CDA" w:rsidRDefault="00E55CDA" w:rsidP="0011029B">
            <w:pPr>
              <w:pStyle w:val="formattext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</w:pPr>
            <w:r>
              <w:t>Участие в дистанционном родительском собрании «Социальные сети»</w:t>
            </w:r>
          </w:p>
          <w:p w:rsidR="00436E96" w:rsidRDefault="00436E96" w:rsidP="0011029B">
            <w:pPr>
              <w:pStyle w:val="formattext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</w:pPr>
            <w:r>
              <w:t>Индивидуальная работа с родителями детей, состоящих на различных видах учета</w:t>
            </w:r>
          </w:p>
          <w:p w:rsidR="001C17F9" w:rsidRPr="00885A21" w:rsidRDefault="001C17F9" w:rsidP="0011029B">
            <w:pPr>
              <w:pStyle w:val="formattext"/>
              <w:numPr>
                <w:ilvl w:val="0"/>
                <w:numId w:val="30"/>
              </w:numPr>
              <w:spacing w:before="0" w:beforeAutospacing="0" w:after="0" w:afterAutospacing="0"/>
              <w:textAlignment w:val="baseline"/>
            </w:pPr>
            <w:r>
              <w:t>Участие в подготовке к конференции «</w:t>
            </w:r>
            <w:r w:rsidR="001921F8">
              <w:t>Юных исследователей приро</w:t>
            </w:r>
            <w:r>
              <w:t>ды»</w:t>
            </w:r>
          </w:p>
        </w:tc>
        <w:tc>
          <w:tcPr>
            <w:tcW w:w="1596" w:type="dxa"/>
          </w:tcPr>
          <w:p w:rsidR="00FE28B3" w:rsidRDefault="00FE28B3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</w:p>
          <w:p w:rsidR="00FE28B3" w:rsidRPr="00FE28B3" w:rsidRDefault="00FE28B3" w:rsidP="00FE28B3"/>
          <w:p w:rsidR="00FE28B3" w:rsidRPr="00FE28B3" w:rsidRDefault="00FE28B3" w:rsidP="00FE28B3"/>
          <w:p w:rsidR="00FE28B3" w:rsidRPr="00FE28B3" w:rsidRDefault="00FE28B3" w:rsidP="00FE28B3"/>
          <w:p w:rsidR="00FE28B3" w:rsidRPr="00FE28B3" w:rsidRDefault="00FE28B3" w:rsidP="00FE28B3"/>
          <w:p w:rsidR="00FE28B3" w:rsidRPr="00FE28B3" w:rsidRDefault="00FE28B3" w:rsidP="00FE28B3"/>
          <w:p w:rsidR="00FE28B3" w:rsidRDefault="00FE28B3" w:rsidP="00FE28B3"/>
          <w:p w:rsidR="00466B7A" w:rsidRDefault="00466B7A" w:rsidP="00FE28B3"/>
          <w:p w:rsidR="00FE28B3" w:rsidRDefault="00FE28B3" w:rsidP="00FE28B3">
            <w:r>
              <w:t xml:space="preserve">       117 чел.</w:t>
            </w:r>
          </w:p>
          <w:p w:rsidR="006F63A0" w:rsidRDefault="00FE28B3" w:rsidP="00FE28B3">
            <w:r>
              <w:t xml:space="preserve">        36 чел.</w:t>
            </w:r>
          </w:p>
          <w:p w:rsidR="006F63A0" w:rsidRPr="006F63A0" w:rsidRDefault="006F63A0" w:rsidP="006F63A0"/>
          <w:p w:rsidR="006F63A0" w:rsidRDefault="006F63A0" w:rsidP="006F63A0"/>
          <w:p w:rsidR="001C17F9" w:rsidRDefault="006F63A0" w:rsidP="006F63A0">
            <w:pPr>
              <w:jc w:val="center"/>
            </w:pPr>
            <w:r>
              <w:t>190 чел.</w:t>
            </w:r>
          </w:p>
          <w:p w:rsidR="001C17F9" w:rsidRPr="001C17F9" w:rsidRDefault="001C17F9" w:rsidP="001C17F9"/>
          <w:p w:rsidR="001C17F9" w:rsidRPr="001C17F9" w:rsidRDefault="001C17F9" w:rsidP="001C17F9"/>
          <w:p w:rsidR="001C17F9" w:rsidRPr="001C17F9" w:rsidRDefault="001C17F9" w:rsidP="001C17F9"/>
          <w:p w:rsidR="001C17F9" w:rsidRPr="001C17F9" w:rsidRDefault="001C17F9" w:rsidP="001C17F9"/>
          <w:p w:rsidR="001C17F9" w:rsidRPr="001C17F9" w:rsidRDefault="001C17F9" w:rsidP="001C17F9"/>
          <w:p w:rsidR="001C17F9" w:rsidRPr="001C17F9" w:rsidRDefault="001C17F9" w:rsidP="001C17F9"/>
          <w:p w:rsidR="001C17F9" w:rsidRDefault="001C17F9" w:rsidP="001C17F9"/>
          <w:p w:rsidR="00FE28B3" w:rsidRPr="001C17F9" w:rsidRDefault="001C17F9" w:rsidP="001C17F9">
            <w:pPr>
              <w:jc w:val="center"/>
            </w:pPr>
            <w:r>
              <w:t>26 чел.</w:t>
            </w:r>
          </w:p>
        </w:tc>
        <w:tc>
          <w:tcPr>
            <w:tcW w:w="1427" w:type="dxa"/>
          </w:tcPr>
          <w:p w:rsidR="00FE28B3" w:rsidRDefault="0011029B" w:rsidP="000C49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26 чел.</w:t>
            </w:r>
          </w:p>
          <w:p w:rsidR="00FE28B3" w:rsidRPr="00FE28B3" w:rsidRDefault="00FE28B3" w:rsidP="00FE28B3"/>
          <w:p w:rsidR="00FE28B3" w:rsidRDefault="00FE28B3" w:rsidP="00FE28B3"/>
          <w:p w:rsidR="00466B7A" w:rsidRDefault="00FE28B3" w:rsidP="00FE28B3">
            <w:r>
              <w:t xml:space="preserve">    210 чел.</w:t>
            </w:r>
          </w:p>
          <w:p w:rsidR="00FE28B3" w:rsidRDefault="00FE28B3" w:rsidP="00FE28B3"/>
          <w:p w:rsidR="00FE28B3" w:rsidRDefault="00FE28B3" w:rsidP="00FE28B3"/>
          <w:p w:rsidR="00FE28B3" w:rsidRDefault="00FE28B3" w:rsidP="00FE28B3">
            <w:r>
              <w:t xml:space="preserve">     24 чел.</w:t>
            </w:r>
          </w:p>
          <w:p w:rsidR="00FE28B3" w:rsidRDefault="00FE28B3" w:rsidP="00FE28B3">
            <w:pPr>
              <w:jc w:val="center"/>
            </w:pPr>
          </w:p>
          <w:p w:rsidR="00FE28B3" w:rsidRDefault="00FE28B3" w:rsidP="00FE28B3">
            <w:pPr>
              <w:jc w:val="center"/>
            </w:pPr>
            <w:proofErr w:type="gramStart"/>
            <w:r>
              <w:t>21  чел.</w:t>
            </w:r>
            <w:proofErr w:type="gramEnd"/>
          </w:p>
          <w:p w:rsidR="00FE28B3" w:rsidRDefault="00FE28B3" w:rsidP="00FE28B3">
            <w:pPr>
              <w:jc w:val="center"/>
            </w:pPr>
            <w:r>
              <w:t>9 чел.</w:t>
            </w:r>
          </w:p>
          <w:p w:rsidR="006F63A0" w:rsidRDefault="00FE28B3" w:rsidP="00FE28B3">
            <w:pPr>
              <w:jc w:val="center"/>
            </w:pPr>
            <w:r>
              <w:t>56 чел.</w:t>
            </w:r>
          </w:p>
          <w:p w:rsidR="006F63A0" w:rsidRDefault="006F63A0" w:rsidP="006F63A0"/>
          <w:p w:rsidR="00E55CDA" w:rsidRDefault="006F63A0" w:rsidP="006F63A0">
            <w:pPr>
              <w:jc w:val="center"/>
            </w:pPr>
            <w:r>
              <w:t>57 чел.</w:t>
            </w:r>
          </w:p>
          <w:p w:rsidR="00E55CDA" w:rsidRDefault="00E55CDA" w:rsidP="00E55CDA"/>
          <w:p w:rsidR="00436E96" w:rsidRDefault="00E55CDA" w:rsidP="00E55CDA">
            <w:pPr>
              <w:jc w:val="center"/>
            </w:pPr>
            <w:r>
              <w:t>38 чел.</w:t>
            </w:r>
          </w:p>
          <w:p w:rsidR="00436E96" w:rsidRPr="00436E96" w:rsidRDefault="00436E96" w:rsidP="00436E96"/>
          <w:p w:rsidR="00436E96" w:rsidRDefault="00436E96" w:rsidP="00436E96"/>
          <w:p w:rsidR="00436E96" w:rsidRDefault="00436E96" w:rsidP="00436E96"/>
          <w:p w:rsidR="001C17F9" w:rsidRDefault="00436E96" w:rsidP="00436E96">
            <w:pPr>
              <w:jc w:val="center"/>
            </w:pPr>
            <w:r>
              <w:t>12 чел.</w:t>
            </w:r>
          </w:p>
          <w:p w:rsidR="001C17F9" w:rsidRDefault="001C17F9" w:rsidP="001C17F9"/>
          <w:p w:rsidR="00FE28B3" w:rsidRPr="001C17F9" w:rsidRDefault="001C17F9" w:rsidP="001C17F9">
            <w:pPr>
              <w:jc w:val="center"/>
            </w:pPr>
            <w:r>
              <w:t>22 чел.</w:t>
            </w:r>
          </w:p>
        </w:tc>
      </w:tr>
      <w:tr w:rsidR="00466B7A" w:rsidRPr="00885A21" w:rsidTr="0011029B">
        <w:trPr>
          <w:trHeight w:val="465"/>
        </w:trPr>
        <w:tc>
          <w:tcPr>
            <w:tcW w:w="57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B7A" w:rsidRPr="00885A21" w:rsidRDefault="00466B7A" w:rsidP="000C4941">
            <w:pPr>
              <w:pStyle w:val="formattext"/>
              <w:spacing w:before="0" w:beforeAutospacing="0" w:after="0" w:afterAutospacing="0"/>
              <w:textAlignment w:val="baseline"/>
            </w:pPr>
            <w:r>
              <w:t>2</w:t>
            </w:r>
          </w:p>
        </w:tc>
        <w:tc>
          <w:tcPr>
            <w:tcW w:w="211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B7A" w:rsidRDefault="00466B7A" w:rsidP="00AD4360">
            <w:pPr>
              <w:pStyle w:val="a3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885A21">
              <w:rPr>
                <w:kern w:val="24"/>
              </w:rPr>
              <w:t xml:space="preserve">Реализация  регионального проекта «Моя Семья» </w:t>
            </w:r>
            <w:r w:rsidR="00817FBB">
              <w:rPr>
                <w:kern w:val="24"/>
              </w:rPr>
              <w:t>(с указанием классов)</w:t>
            </w:r>
          </w:p>
          <w:p w:rsidR="00817FBB" w:rsidRPr="00885A21" w:rsidRDefault="00817FBB" w:rsidP="00AD4360">
            <w:pPr>
              <w:pStyle w:val="a3"/>
              <w:spacing w:before="0" w:beforeAutospacing="0" w:after="0" w:afterAutospacing="0"/>
              <w:textAlignment w:val="baseline"/>
            </w:pPr>
          </w:p>
        </w:tc>
        <w:tc>
          <w:tcPr>
            <w:tcW w:w="42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6B7A" w:rsidRPr="00885A21" w:rsidRDefault="00E27EFD" w:rsidP="000C4941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1596" w:type="dxa"/>
          </w:tcPr>
          <w:p w:rsidR="00466B7A" w:rsidRPr="00885A21" w:rsidRDefault="00E27EFD" w:rsidP="000C4941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  <w:tc>
          <w:tcPr>
            <w:tcW w:w="1427" w:type="dxa"/>
          </w:tcPr>
          <w:p w:rsidR="00466B7A" w:rsidRPr="00885A21" w:rsidRDefault="00E27EFD" w:rsidP="000C4941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-</w:t>
            </w:r>
          </w:p>
        </w:tc>
      </w:tr>
    </w:tbl>
    <w:p w:rsidR="008C1357" w:rsidRDefault="008C1357" w:rsidP="000C4941">
      <w:pPr>
        <w:pStyle w:val="a5"/>
        <w:spacing w:after="0" w:line="240" w:lineRule="auto"/>
        <w:ind w:left="1298"/>
        <w:rPr>
          <w:rFonts w:ascii="Times New Roman" w:hAnsi="Times New Roman"/>
          <w:sz w:val="24"/>
          <w:szCs w:val="24"/>
        </w:rPr>
      </w:pPr>
    </w:p>
    <w:p w:rsidR="008C1357" w:rsidRPr="00520785" w:rsidRDefault="0011029B" w:rsidP="00436E96">
      <w:pPr>
        <w:pStyle w:val="a5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EB7444">
        <w:rPr>
          <w:rFonts w:ascii="Times New Roman" w:hAnsi="Times New Roman"/>
          <w:sz w:val="28"/>
          <w:szCs w:val="28"/>
        </w:rPr>
        <w:lastRenderedPageBreak/>
        <w:t>В связи с эпидемиологической ситуацией количество мероприятий с привлечением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0785">
        <w:rPr>
          <w:rFonts w:ascii="Times New Roman" w:hAnsi="Times New Roman"/>
          <w:sz w:val="28"/>
          <w:szCs w:val="28"/>
        </w:rPr>
        <w:t>родителей уменьшилось.</w:t>
      </w:r>
    </w:p>
    <w:p w:rsidR="00436E96" w:rsidRPr="00520785" w:rsidRDefault="00436E96" w:rsidP="00436E96">
      <w:pPr>
        <w:jc w:val="both"/>
        <w:rPr>
          <w:sz w:val="28"/>
          <w:szCs w:val="28"/>
        </w:rPr>
      </w:pPr>
      <w:r w:rsidRPr="00520785">
        <w:rPr>
          <w:sz w:val="28"/>
          <w:szCs w:val="28"/>
        </w:rPr>
        <w:t xml:space="preserve">        В школе используются следующие эффективные формы работы с родителями:</w:t>
      </w:r>
    </w:p>
    <w:p w:rsidR="00436E96" w:rsidRPr="00520785" w:rsidRDefault="00436E96" w:rsidP="00436E96">
      <w:pPr>
        <w:jc w:val="both"/>
        <w:rPr>
          <w:sz w:val="28"/>
          <w:szCs w:val="28"/>
        </w:rPr>
      </w:pPr>
      <w:r w:rsidRPr="00520785">
        <w:rPr>
          <w:sz w:val="28"/>
          <w:szCs w:val="28"/>
        </w:rPr>
        <w:t>родительские собрания; посещение семей учащихся; индивидуальные беседы;</w:t>
      </w:r>
    </w:p>
    <w:p w:rsidR="00436E96" w:rsidRPr="00520785" w:rsidRDefault="00436E96" w:rsidP="00436E96">
      <w:pPr>
        <w:jc w:val="both"/>
        <w:rPr>
          <w:sz w:val="28"/>
          <w:szCs w:val="28"/>
        </w:rPr>
      </w:pPr>
      <w:r w:rsidRPr="00520785">
        <w:rPr>
          <w:sz w:val="28"/>
          <w:szCs w:val="28"/>
        </w:rPr>
        <w:t xml:space="preserve"> </w:t>
      </w:r>
      <w:proofErr w:type="gramStart"/>
      <w:r w:rsidRPr="00520785">
        <w:rPr>
          <w:sz w:val="28"/>
          <w:szCs w:val="28"/>
        </w:rPr>
        <w:t>анкетирование;  совместные</w:t>
      </w:r>
      <w:proofErr w:type="gramEnd"/>
      <w:r w:rsidRPr="00520785">
        <w:rPr>
          <w:sz w:val="28"/>
          <w:szCs w:val="28"/>
        </w:rPr>
        <w:t xml:space="preserve"> экскурсии.  </w:t>
      </w:r>
    </w:p>
    <w:p w:rsidR="00436E96" w:rsidRPr="00520785" w:rsidRDefault="00436E96" w:rsidP="00436E96">
      <w:pPr>
        <w:jc w:val="both"/>
        <w:rPr>
          <w:sz w:val="28"/>
          <w:szCs w:val="28"/>
        </w:rPr>
      </w:pPr>
      <w:r w:rsidRPr="00520785">
        <w:rPr>
          <w:sz w:val="28"/>
          <w:szCs w:val="28"/>
        </w:rPr>
        <w:t xml:space="preserve">       Стали традиционными родительские собрания по профилактике асоциальных явлений, о важности семейного воспитания и личного примера родителей.</w:t>
      </w:r>
    </w:p>
    <w:p w:rsidR="00436E96" w:rsidRPr="00520785" w:rsidRDefault="00436E96" w:rsidP="00436E96">
      <w:pPr>
        <w:jc w:val="both"/>
        <w:rPr>
          <w:sz w:val="28"/>
          <w:szCs w:val="28"/>
        </w:rPr>
      </w:pPr>
      <w:r w:rsidRPr="00520785">
        <w:rPr>
          <w:sz w:val="28"/>
          <w:szCs w:val="28"/>
        </w:rPr>
        <w:t xml:space="preserve">       Родители принимают участие в качестве наблюдателей на олимпиадах, на пробных ЕГЭ, на мониторингах. Родители участвуют в </w:t>
      </w:r>
      <w:proofErr w:type="gramStart"/>
      <w:r w:rsidRPr="00520785">
        <w:rPr>
          <w:sz w:val="28"/>
          <w:szCs w:val="28"/>
        </w:rPr>
        <w:t>подготовке  различных</w:t>
      </w:r>
      <w:proofErr w:type="gramEnd"/>
      <w:r w:rsidRPr="00520785">
        <w:rPr>
          <w:sz w:val="28"/>
          <w:szCs w:val="28"/>
        </w:rPr>
        <w:t xml:space="preserve"> праздников.     </w:t>
      </w:r>
    </w:p>
    <w:p w:rsidR="00436E96" w:rsidRPr="00520785" w:rsidRDefault="00436E96" w:rsidP="00436E96">
      <w:pPr>
        <w:jc w:val="both"/>
        <w:rPr>
          <w:sz w:val="28"/>
          <w:szCs w:val="28"/>
        </w:rPr>
      </w:pPr>
      <w:r w:rsidRPr="00520785">
        <w:rPr>
          <w:sz w:val="28"/>
          <w:szCs w:val="28"/>
        </w:rPr>
        <w:t xml:space="preserve">        В школе проводится индивидуальная работа с родителями слабоуспевающих обучающихся, с родителями детей из неблагополучных семей, детей, состоящих на различных видах учета.  </w:t>
      </w:r>
    </w:p>
    <w:p w:rsidR="00436E96" w:rsidRPr="00520785" w:rsidRDefault="00436E96" w:rsidP="00436E96">
      <w:pPr>
        <w:jc w:val="both"/>
        <w:rPr>
          <w:sz w:val="28"/>
          <w:szCs w:val="28"/>
        </w:rPr>
      </w:pPr>
      <w:r w:rsidRPr="00520785">
        <w:rPr>
          <w:sz w:val="28"/>
          <w:szCs w:val="28"/>
        </w:rPr>
        <w:t xml:space="preserve">       Рассылаются памятки для родителей различной тематики: «</w:t>
      </w:r>
      <w:proofErr w:type="spellStart"/>
      <w:r w:rsidRPr="00520785">
        <w:rPr>
          <w:sz w:val="28"/>
          <w:szCs w:val="28"/>
        </w:rPr>
        <w:t>Коронавирус</w:t>
      </w:r>
      <w:proofErr w:type="spellEnd"/>
      <w:r w:rsidRPr="00520785">
        <w:rPr>
          <w:sz w:val="28"/>
          <w:szCs w:val="28"/>
        </w:rPr>
        <w:t xml:space="preserve"> и меры проф</w:t>
      </w:r>
      <w:r w:rsidR="00520785" w:rsidRPr="00520785">
        <w:rPr>
          <w:sz w:val="28"/>
          <w:szCs w:val="28"/>
        </w:rPr>
        <w:t>илактики»</w:t>
      </w:r>
      <w:r w:rsidRPr="00520785">
        <w:rPr>
          <w:sz w:val="28"/>
          <w:szCs w:val="28"/>
        </w:rPr>
        <w:t xml:space="preserve">, «Как уберечь ребенка от опасности», </w:t>
      </w:r>
      <w:r w:rsidR="00520785" w:rsidRPr="00520785">
        <w:rPr>
          <w:sz w:val="28"/>
          <w:szCs w:val="28"/>
        </w:rPr>
        <w:t xml:space="preserve">«Мой ребенок – велосипедист», </w:t>
      </w:r>
      <w:r w:rsidRPr="00520785">
        <w:rPr>
          <w:sz w:val="28"/>
          <w:szCs w:val="28"/>
        </w:rPr>
        <w:t xml:space="preserve">«Впереди лето». </w:t>
      </w:r>
    </w:p>
    <w:p w:rsidR="00436E96" w:rsidRPr="00520785" w:rsidRDefault="00436E96" w:rsidP="00436E96">
      <w:pPr>
        <w:jc w:val="both"/>
        <w:rPr>
          <w:sz w:val="28"/>
          <w:szCs w:val="28"/>
        </w:rPr>
      </w:pPr>
      <w:r w:rsidRPr="00520785">
        <w:rPr>
          <w:sz w:val="28"/>
          <w:szCs w:val="28"/>
        </w:rPr>
        <w:t xml:space="preserve">            </w:t>
      </w:r>
      <w:proofErr w:type="gramStart"/>
      <w:r w:rsidRPr="00520785">
        <w:rPr>
          <w:sz w:val="28"/>
          <w:szCs w:val="28"/>
        </w:rPr>
        <w:t>В)  Большинство</w:t>
      </w:r>
      <w:proofErr w:type="gramEnd"/>
      <w:r w:rsidRPr="00520785">
        <w:rPr>
          <w:sz w:val="28"/>
          <w:szCs w:val="28"/>
        </w:rPr>
        <w:t xml:space="preserve"> родителей ответственно относятся к воспитанию детей. Охотно откликаются на просьбы классных руководителей, принимают участие в совместных мероприятиях.    </w:t>
      </w:r>
    </w:p>
    <w:p w:rsidR="00436E96" w:rsidRPr="00520785" w:rsidRDefault="00436E96" w:rsidP="00436E96">
      <w:pPr>
        <w:jc w:val="both"/>
        <w:rPr>
          <w:sz w:val="28"/>
          <w:szCs w:val="28"/>
        </w:rPr>
      </w:pPr>
      <w:r w:rsidRPr="00520785">
        <w:rPr>
          <w:sz w:val="28"/>
          <w:szCs w:val="28"/>
        </w:rPr>
        <w:t xml:space="preserve">        </w:t>
      </w:r>
    </w:p>
    <w:p w:rsidR="00436E96" w:rsidRDefault="00436E96" w:rsidP="00436E96">
      <w:pPr>
        <w:jc w:val="both"/>
      </w:pPr>
    </w:p>
    <w:p w:rsidR="00436E96" w:rsidRPr="00CF71AE" w:rsidRDefault="000E21D8" w:rsidP="000E21D8">
      <w:pPr>
        <w:pStyle w:val="a5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</w:rPr>
      </w:pPr>
      <w:r w:rsidRPr="00CF71AE">
        <w:rPr>
          <w:rFonts w:ascii="Times New Roman" w:hAnsi="Times New Roman"/>
          <w:b/>
          <w:sz w:val="28"/>
          <w:szCs w:val="28"/>
        </w:rPr>
        <w:t>Выводы по работе за учебный год.</w:t>
      </w:r>
    </w:p>
    <w:p w:rsidR="00436E96" w:rsidRPr="00520785" w:rsidRDefault="00436E96" w:rsidP="00436E96">
      <w:pPr>
        <w:jc w:val="both"/>
        <w:rPr>
          <w:sz w:val="28"/>
          <w:szCs w:val="28"/>
        </w:rPr>
      </w:pPr>
      <w:r w:rsidRPr="00520785">
        <w:rPr>
          <w:sz w:val="28"/>
          <w:szCs w:val="28"/>
        </w:rPr>
        <w:t xml:space="preserve">   </w:t>
      </w:r>
    </w:p>
    <w:p w:rsidR="000E21D8" w:rsidRDefault="00436E96" w:rsidP="00436E96">
      <w:pPr>
        <w:jc w:val="both"/>
        <w:rPr>
          <w:sz w:val="28"/>
          <w:szCs w:val="28"/>
        </w:rPr>
      </w:pPr>
      <w:r w:rsidRPr="00520785">
        <w:rPr>
          <w:sz w:val="28"/>
          <w:szCs w:val="28"/>
        </w:rPr>
        <w:t xml:space="preserve">        Методическая работа создает условия для реализации </w:t>
      </w:r>
      <w:proofErr w:type="gramStart"/>
      <w:r w:rsidRPr="00520785">
        <w:rPr>
          <w:sz w:val="28"/>
          <w:szCs w:val="28"/>
        </w:rPr>
        <w:t>задач,  определ</w:t>
      </w:r>
      <w:r w:rsidR="000E21D8">
        <w:rPr>
          <w:sz w:val="28"/>
          <w:szCs w:val="28"/>
        </w:rPr>
        <w:t>енных</w:t>
      </w:r>
      <w:proofErr w:type="gramEnd"/>
      <w:r w:rsidR="000E21D8">
        <w:rPr>
          <w:sz w:val="28"/>
          <w:szCs w:val="28"/>
        </w:rPr>
        <w:t xml:space="preserve"> целью методической работы.</w:t>
      </w:r>
      <w:r w:rsidRPr="00520785">
        <w:rPr>
          <w:sz w:val="28"/>
          <w:szCs w:val="28"/>
        </w:rPr>
        <w:t xml:space="preserve"> </w:t>
      </w:r>
    </w:p>
    <w:p w:rsidR="00436E96" w:rsidRDefault="000E21D8" w:rsidP="00436E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E21D8">
        <w:rPr>
          <w:sz w:val="28"/>
          <w:szCs w:val="28"/>
          <w:u w:val="single"/>
        </w:rPr>
        <w:t>П</w:t>
      </w:r>
      <w:r w:rsidR="00436E96" w:rsidRPr="000E21D8">
        <w:rPr>
          <w:sz w:val="28"/>
          <w:szCs w:val="28"/>
          <w:u w:val="single"/>
        </w:rPr>
        <w:t xml:space="preserve">овышению качества </w:t>
      </w:r>
      <w:proofErr w:type="gramStart"/>
      <w:r w:rsidR="00436E96" w:rsidRPr="000E21D8">
        <w:rPr>
          <w:sz w:val="28"/>
          <w:szCs w:val="28"/>
          <w:u w:val="single"/>
        </w:rPr>
        <w:t>образовательного  процесса</w:t>
      </w:r>
      <w:proofErr w:type="gramEnd"/>
      <w:r w:rsidRPr="000E21D8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способствует  рост</w:t>
      </w:r>
      <w:r w:rsidRPr="00520785">
        <w:rPr>
          <w:sz w:val="28"/>
          <w:szCs w:val="28"/>
        </w:rPr>
        <w:t xml:space="preserve"> педагогического мастерства учителя</w:t>
      </w:r>
      <w:r>
        <w:rPr>
          <w:sz w:val="28"/>
          <w:szCs w:val="28"/>
        </w:rPr>
        <w:t xml:space="preserve"> через систему курсовой подготовки, самообразования, участие в семинарах и конференциях.</w:t>
      </w:r>
      <w:r w:rsidR="00436E96" w:rsidRPr="00520785">
        <w:rPr>
          <w:sz w:val="28"/>
          <w:szCs w:val="28"/>
        </w:rPr>
        <w:t xml:space="preserve"> 100% педагогов повысили свою квалификацию за последние 5 лет; 1 педагог аттестовался на первую квалификационную категорию по должности «Учитель».</w:t>
      </w:r>
    </w:p>
    <w:p w:rsidR="00436E96" w:rsidRPr="00520785" w:rsidRDefault="000E21D8" w:rsidP="00EB74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Качество знаний обучающихся </w:t>
      </w:r>
      <w:proofErr w:type="gramStart"/>
      <w:r>
        <w:rPr>
          <w:sz w:val="28"/>
          <w:szCs w:val="28"/>
        </w:rPr>
        <w:t>в  2020</w:t>
      </w:r>
      <w:proofErr w:type="gramEnd"/>
      <w:r>
        <w:rPr>
          <w:sz w:val="28"/>
          <w:szCs w:val="28"/>
        </w:rPr>
        <w:t xml:space="preserve">-2021 учебном году повысилось на 1 % в сравнении </w:t>
      </w:r>
      <w:r w:rsidR="00CF71AE">
        <w:rPr>
          <w:sz w:val="28"/>
          <w:szCs w:val="28"/>
        </w:rPr>
        <w:t>с прошлым учебным годом за счет усиления индивидуальной работы с детьми и их родителями</w:t>
      </w:r>
      <w:r>
        <w:rPr>
          <w:sz w:val="28"/>
          <w:szCs w:val="28"/>
        </w:rPr>
        <w:t xml:space="preserve"> </w:t>
      </w:r>
      <w:r w:rsidR="00436E96" w:rsidRPr="00520785">
        <w:rPr>
          <w:sz w:val="28"/>
          <w:szCs w:val="28"/>
        </w:rPr>
        <w:t xml:space="preserve"> </w:t>
      </w:r>
    </w:p>
    <w:p w:rsidR="00CF71AE" w:rsidRDefault="00CF71AE" w:rsidP="00CF71AE">
      <w:pPr>
        <w:jc w:val="both"/>
        <w:rPr>
          <w:sz w:val="28"/>
          <w:szCs w:val="28"/>
        </w:rPr>
      </w:pPr>
      <w:r w:rsidRPr="00520785">
        <w:rPr>
          <w:sz w:val="28"/>
          <w:szCs w:val="28"/>
        </w:rPr>
        <w:t xml:space="preserve">      </w:t>
      </w:r>
      <w:r w:rsidRPr="00CF71AE">
        <w:rPr>
          <w:sz w:val="28"/>
          <w:szCs w:val="28"/>
          <w:u w:val="single"/>
        </w:rPr>
        <w:t>В рамках организации деятельности педагогического коллектива в направлении реализации ФГОС СОО</w:t>
      </w:r>
      <w:r>
        <w:rPr>
          <w:sz w:val="28"/>
          <w:szCs w:val="28"/>
        </w:rPr>
        <w:t xml:space="preserve"> педагогами пройдены курсы повышения </w:t>
      </w:r>
      <w:proofErr w:type="gramStart"/>
      <w:r>
        <w:rPr>
          <w:sz w:val="28"/>
          <w:szCs w:val="28"/>
        </w:rPr>
        <w:t xml:space="preserve">квалификации, </w:t>
      </w:r>
      <w:r w:rsidRPr="00520785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ФГОС в 10 классе организовано в соответствии с учебным планом</w:t>
      </w:r>
      <w:r w:rsidRPr="00520785">
        <w:rPr>
          <w:sz w:val="28"/>
          <w:szCs w:val="28"/>
        </w:rPr>
        <w:t xml:space="preserve"> </w:t>
      </w:r>
      <w:r>
        <w:rPr>
          <w:sz w:val="28"/>
          <w:szCs w:val="28"/>
        </w:rPr>
        <w:t>школы.</w:t>
      </w:r>
      <w:r w:rsidRPr="0052078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 родителей</w:t>
      </w:r>
      <w:proofErr w:type="gramEnd"/>
      <w:r>
        <w:rPr>
          <w:sz w:val="28"/>
          <w:szCs w:val="28"/>
        </w:rPr>
        <w:t xml:space="preserve"> обучающихся 10 класса было проведено родительское собрание.</w:t>
      </w:r>
    </w:p>
    <w:p w:rsidR="00CF71AE" w:rsidRDefault="00CF71AE" w:rsidP="00CF71AE">
      <w:pPr>
        <w:jc w:val="both"/>
        <w:rPr>
          <w:sz w:val="28"/>
          <w:szCs w:val="28"/>
        </w:rPr>
      </w:pPr>
    </w:p>
    <w:p w:rsidR="00CF71AE" w:rsidRDefault="00EB7444" w:rsidP="00CF71A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Третья задача - повышение</w:t>
      </w:r>
      <w:r w:rsidR="00CF71AE" w:rsidRPr="00CF71AE">
        <w:rPr>
          <w:color w:val="000000"/>
          <w:sz w:val="28"/>
          <w:szCs w:val="28"/>
          <w:u w:val="single"/>
        </w:rPr>
        <w:t xml:space="preserve"> </w:t>
      </w:r>
      <w:proofErr w:type="gramStart"/>
      <w:r w:rsidR="00CF71AE" w:rsidRPr="00CF71AE">
        <w:rPr>
          <w:color w:val="000000"/>
          <w:sz w:val="28"/>
          <w:szCs w:val="28"/>
          <w:u w:val="single"/>
        </w:rPr>
        <w:t>эфф</w:t>
      </w:r>
      <w:r>
        <w:rPr>
          <w:color w:val="000000"/>
          <w:sz w:val="28"/>
          <w:szCs w:val="28"/>
          <w:u w:val="single"/>
        </w:rPr>
        <w:t>ективности</w:t>
      </w:r>
      <w:r w:rsidR="00CF71AE" w:rsidRPr="00CF71AE">
        <w:rPr>
          <w:color w:val="000000"/>
          <w:sz w:val="28"/>
          <w:szCs w:val="28"/>
          <w:u w:val="single"/>
        </w:rPr>
        <w:t xml:space="preserve">  работы</w:t>
      </w:r>
      <w:proofErr w:type="gramEnd"/>
      <w:r w:rsidR="00CF71AE" w:rsidRPr="00CF71AE">
        <w:rPr>
          <w:color w:val="000000"/>
          <w:sz w:val="28"/>
          <w:szCs w:val="28"/>
          <w:u w:val="single"/>
        </w:rPr>
        <w:t xml:space="preserve"> с одаренными обучающимися </w:t>
      </w:r>
      <w:r>
        <w:rPr>
          <w:color w:val="000000"/>
          <w:sz w:val="28"/>
          <w:szCs w:val="28"/>
          <w:u w:val="single"/>
        </w:rPr>
        <w:t xml:space="preserve">– </w:t>
      </w:r>
      <w:r w:rsidRPr="00EB7444">
        <w:rPr>
          <w:color w:val="000000"/>
          <w:sz w:val="28"/>
          <w:szCs w:val="28"/>
        </w:rPr>
        <w:t xml:space="preserve">реализована </w:t>
      </w:r>
      <w:r>
        <w:rPr>
          <w:color w:val="000000"/>
          <w:sz w:val="28"/>
          <w:szCs w:val="28"/>
        </w:rPr>
        <w:t xml:space="preserve">через индивидуальную работу с обучающимися, привлечение их к участию в различных конкурсах, олимпиадах, в том числе дистанционных. </w:t>
      </w:r>
      <w:r w:rsidRPr="00EB7444">
        <w:rPr>
          <w:color w:val="000000"/>
          <w:sz w:val="28"/>
          <w:szCs w:val="28"/>
        </w:rPr>
        <w:t xml:space="preserve">В рамках национального проекта «Образование» </w:t>
      </w:r>
      <w:r w:rsidRPr="00EB7444">
        <w:rPr>
          <w:color w:val="000000"/>
          <w:sz w:val="28"/>
          <w:szCs w:val="28"/>
        </w:rPr>
        <w:lastRenderedPageBreak/>
        <w:t>обучающиеся школы принимают участие во Всероссийс</w:t>
      </w:r>
      <w:r>
        <w:rPr>
          <w:color w:val="000000"/>
          <w:sz w:val="28"/>
          <w:szCs w:val="28"/>
        </w:rPr>
        <w:t xml:space="preserve">ком конкурсе «Большая перемена», </w:t>
      </w:r>
      <w:r w:rsidRPr="00EB7444">
        <w:rPr>
          <w:color w:val="000000"/>
          <w:sz w:val="28"/>
          <w:szCs w:val="28"/>
        </w:rPr>
        <w:t>прошли курсы от обра</w:t>
      </w:r>
      <w:r>
        <w:rPr>
          <w:color w:val="000000"/>
          <w:sz w:val="28"/>
          <w:szCs w:val="28"/>
        </w:rPr>
        <w:t xml:space="preserve">зовательного центра «Сириус» под руководством педагогов. </w:t>
      </w:r>
      <w:r w:rsidRPr="00EB7444">
        <w:rPr>
          <w:color w:val="000000"/>
          <w:sz w:val="28"/>
          <w:szCs w:val="28"/>
        </w:rPr>
        <w:t xml:space="preserve">В различных творческих и </w:t>
      </w:r>
      <w:proofErr w:type="gramStart"/>
      <w:r w:rsidRPr="00EB7444">
        <w:rPr>
          <w:color w:val="000000"/>
          <w:sz w:val="28"/>
          <w:szCs w:val="28"/>
        </w:rPr>
        <w:t>интеллектуальных  конкурсах</w:t>
      </w:r>
      <w:proofErr w:type="gramEnd"/>
      <w:r w:rsidRPr="00EB7444">
        <w:rPr>
          <w:color w:val="000000"/>
          <w:sz w:val="28"/>
          <w:szCs w:val="28"/>
        </w:rPr>
        <w:t xml:space="preserve"> обучающиеся заняли</w:t>
      </w:r>
      <w:r>
        <w:rPr>
          <w:color w:val="000000"/>
          <w:sz w:val="28"/>
          <w:szCs w:val="28"/>
        </w:rPr>
        <w:t xml:space="preserve"> 42 призовых места и </w:t>
      </w:r>
      <w:r w:rsidRPr="00EB7444">
        <w:rPr>
          <w:color w:val="000000"/>
          <w:sz w:val="28"/>
          <w:szCs w:val="28"/>
        </w:rPr>
        <w:t>6 призовых мест в региональных конкурсах.</w:t>
      </w:r>
      <w:r>
        <w:rPr>
          <w:color w:val="000000"/>
          <w:sz w:val="28"/>
          <w:szCs w:val="28"/>
        </w:rPr>
        <w:t xml:space="preserve"> Многие творческие работы для выставок «Сувенир», «</w:t>
      </w:r>
      <w:r w:rsidR="001C17F9">
        <w:rPr>
          <w:color w:val="000000"/>
          <w:sz w:val="28"/>
          <w:szCs w:val="28"/>
        </w:rPr>
        <w:t xml:space="preserve">Текстиль и фурнитура», «Природа и фантазия» дети делали </w:t>
      </w:r>
      <w:r w:rsidR="001921F8">
        <w:rPr>
          <w:color w:val="000000"/>
          <w:sz w:val="28"/>
          <w:szCs w:val="28"/>
        </w:rPr>
        <w:t>совместно</w:t>
      </w:r>
      <w:r w:rsidR="001C17F9">
        <w:rPr>
          <w:color w:val="000000"/>
          <w:sz w:val="28"/>
          <w:szCs w:val="28"/>
        </w:rPr>
        <w:t xml:space="preserve"> с родителями.</w:t>
      </w:r>
      <w:r w:rsidR="001921F8">
        <w:rPr>
          <w:color w:val="000000"/>
          <w:sz w:val="28"/>
          <w:szCs w:val="28"/>
        </w:rPr>
        <w:t xml:space="preserve"> Активное участие приняли родители 1 класса</w:t>
      </w:r>
      <w:r w:rsidR="001921F8" w:rsidRPr="001921F8">
        <w:t xml:space="preserve"> </w:t>
      </w:r>
      <w:r w:rsidR="001921F8" w:rsidRPr="001921F8">
        <w:rPr>
          <w:color w:val="000000"/>
          <w:sz w:val="28"/>
          <w:szCs w:val="28"/>
        </w:rPr>
        <w:t>в подготовке к конференции «Юных исследователей природы»</w:t>
      </w:r>
      <w:r w:rsidR="001921F8">
        <w:rPr>
          <w:color w:val="000000"/>
          <w:sz w:val="28"/>
          <w:szCs w:val="28"/>
        </w:rPr>
        <w:t>.</w:t>
      </w:r>
    </w:p>
    <w:p w:rsidR="00491D3C" w:rsidRDefault="00912F2B" w:rsidP="009C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065B6">
        <w:rPr>
          <w:sz w:val="28"/>
          <w:szCs w:val="28"/>
          <w:u w:val="single"/>
        </w:rPr>
        <w:t>Реализуя четвертую задачу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педколлектив</w:t>
      </w:r>
      <w:proofErr w:type="spellEnd"/>
      <w:r>
        <w:rPr>
          <w:sz w:val="28"/>
          <w:szCs w:val="28"/>
        </w:rPr>
        <w:t xml:space="preserve"> стремился создавать все условия для формирования духовно-нравственных качеств личности. Введены учебные </w:t>
      </w:r>
      <w:proofErr w:type="gramStart"/>
      <w:r>
        <w:rPr>
          <w:sz w:val="28"/>
          <w:szCs w:val="28"/>
        </w:rPr>
        <w:t xml:space="preserve">предметы </w:t>
      </w:r>
      <w:r w:rsidR="004718AC">
        <w:rPr>
          <w:sz w:val="28"/>
          <w:szCs w:val="28"/>
        </w:rPr>
        <w:t xml:space="preserve"> ОРКСЭ</w:t>
      </w:r>
      <w:proofErr w:type="gramEnd"/>
      <w:r w:rsidR="004718AC">
        <w:rPr>
          <w:sz w:val="28"/>
          <w:szCs w:val="28"/>
        </w:rPr>
        <w:t>, ОДНКНР</w:t>
      </w:r>
      <w:r w:rsidR="00491D3C">
        <w:rPr>
          <w:sz w:val="28"/>
          <w:szCs w:val="28"/>
        </w:rPr>
        <w:t>,</w:t>
      </w:r>
      <w:r w:rsidR="004718AC">
        <w:rPr>
          <w:sz w:val="28"/>
          <w:szCs w:val="28"/>
        </w:rPr>
        <w:t xml:space="preserve"> уроки литературы, истории, обществознания, МХК, изобразительного искусства, музыки направлены на воспитание патриотизма и гражданственности, уважения к другим людям. Мероприятия данной направленности включены в общешкольный план работы и планы классных руководителей. </w:t>
      </w:r>
    </w:p>
    <w:p w:rsidR="00491D3C" w:rsidRPr="00491D3C" w:rsidRDefault="00491D3C" w:rsidP="00491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91D3C">
        <w:rPr>
          <w:sz w:val="28"/>
          <w:szCs w:val="28"/>
        </w:rPr>
        <w:t xml:space="preserve">В МБОУ СОШ № 5 составлен план работы по сотрудничеству муниципального бюджетного общеобразовательного учреждения «Средняя общеобразовательная школа № 5» и МРО Православный приход в честь святителя Николая </w:t>
      </w:r>
      <w:proofErr w:type="spellStart"/>
      <w:r w:rsidRPr="00491D3C">
        <w:rPr>
          <w:sz w:val="28"/>
          <w:szCs w:val="28"/>
        </w:rPr>
        <w:t>Мирликийского</w:t>
      </w:r>
      <w:proofErr w:type="spellEnd"/>
      <w:r w:rsidRPr="00491D3C">
        <w:rPr>
          <w:sz w:val="28"/>
          <w:szCs w:val="28"/>
        </w:rPr>
        <w:t xml:space="preserve"> </w:t>
      </w:r>
      <w:proofErr w:type="spellStart"/>
      <w:r w:rsidRPr="00491D3C">
        <w:rPr>
          <w:sz w:val="28"/>
          <w:szCs w:val="28"/>
        </w:rPr>
        <w:t>г.Вышнего</w:t>
      </w:r>
      <w:proofErr w:type="spellEnd"/>
      <w:r w:rsidRPr="00491D3C">
        <w:rPr>
          <w:sz w:val="28"/>
          <w:szCs w:val="28"/>
        </w:rPr>
        <w:t xml:space="preserve"> Волочка Тверской и </w:t>
      </w:r>
      <w:proofErr w:type="spellStart"/>
      <w:r w:rsidRPr="00491D3C">
        <w:rPr>
          <w:sz w:val="28"/>
          <w:szCs w:val="28"/>
        </w:rPr>
        <w:t>Кашинской</w:t>
      </w:r>
      <w:proofErr w:type="spellEnd"/>
      <w:r w:rsidRPr="00491D3C">
        <w:rPr>
          <w:sz w:val="28"/>
          <w:szCs w:val="28"/>
        </w:rPr>
        <w:t xml:space="preserve"> Епархии Русской Православной Церкви на 2020-2021 учебный год.</w:t>
      </w:r>
    </w:p>
    <w:p w:rsidR="00491D3C" w:rsidRPr="00491D3C" w:rsidRDefault="00491D3C" w:rsidP="00491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91D3C">
        <w:rPr>
          <w:sz w:val="28"/>
          <w:szCs w:val="28"/>
        </w:rPr>
        <w:t>Обучающиеся школы приняли участие в Общероссийской олимпиаде школьников по основам православной культуры в ноябре 2020 года. В рамках духовно-нравственного воспитания школьники 7-10 классов представили на региональный конкурс рисунков «Мой Тверской край» свои работы</w:t>
      </w:r>
      <w:r>
        <w:rPr>
          <w:sz w:val="28"/>
          <w:szCs w:val="28"/>
        </w:rPr>
        <w:t xml:space="preserve">. </w:t>
      </w:r>
      <w:r w:rsidRPr="00491D3C">
        <w:rPr>
          <w:sz w:val="28"/>
          <w:szCs w:val="28"/>
        </w:rPr>
        <w:t xml:space="preserve"> </w:t>
      </w:r>
    </w:p>
    <w:p w:rsidR="00E065B6" w:rsidRPr="00491D3C" w:rsidRDefault="00E065B6" w:rsidP="009C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91D3C">
        <w:rPr>
          <w:sz w:val="28"/>
          <w:szCs w:val="28"/>
        </w:rPr>
        <w:t>В декабре-январе проходил школьный этап муниципального конкурса рисунков «Рождественская открытка». Лучшие работы были отправлены на муниципальный этап. Две работы были отмечены: одна работа – победитель, одна – призёр.</w:t>
      </w:r>
      <w:r>
        <w:rPr>
          <w:sz w:val="28"/>
          <w:szCs w:val="28"/>
        </w:rPr>
        <w:t xml:space="preserve"> В апреле проходил конкурс «Пасхальный сувенир», работа </w:t>
      </w:r>
      <w:proofErr w:type="spellStart"/>
      <w:r>
        <w:rPr>
          <w:sz w:val="28"/>
          <w:szCs w:val="28"/>
        </w:rPr>
        <w:t>Драловой</w:t>
      </w:r>
      <w:proofErr w:type="spellEnd"/>
      <w:r>
        <w:rPr>
          <w:sz w:val="28"/>
          <w:szCs w:val="28"/>
        </w:rPr>
        <w:t xml:space="preserve"> Марии была отмечена на муниципальном уровне</w:t>
      </w:r>
    </w:p>
    <w:p w:rsidR="00912F2B" w:rsidRPr="00EB7444" w:rsidRDefault="00E065B6" w:rsidP="009C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91D3C">
        <w:rPr>
          <w:sz w:val="28"/>
          <w:szCs w:val="28"/>
        </w:rPr>
        <w:t>В марте обучающиеся</w:t>
      </w:r>
      <w:r w:rsidR="008D243A">
        <w:rPr>
          <w:sz w:val="28"/>
          <w:szCs w:val="28"/>
        </w:rPr>
        <w:t xml:space="preserve">, </w:t>
      </w:r>
      <w:proofErr w:type="gramStart"/>
      <w:r w:rsidR="008D243A">
        <w:rPr>
          <w:sz w:val="28"/>
          <w:szCs w:val="28"/>
        </w:rPr>
        <w:t xml:space="preserve">родители </w:t>
      </w:r>
      <w:r w:rsidRPr="00491D3C">
        <w:rPr>
          <w:sz w:val="28"/>
          <w:szCs w:val="28"/>
        </w:rPr>
        <w:t xml:space="preserve"> и</w:t>
      </w:r>
      <w:proofErr w:type="gramEnd"/>
      <w:r w:rsidRPr="00491D3C">
        <w:rPr>
          <w:sz w:val="28"/>
          <w:szCs w:val="28"/>
        </w:rPr>
        <w:t xml:space="preserve"> пед</w:t>
      </w:r>
      <w:r>
        <w:rPr>
          <w:sz w:val="28"/>
          <w:szCs w:val="28"/>
        </w:rPr>
        <w:t>агоги принимали участие в акции «Белый цветок».</w:t>
      </w:r>
    </w:p>
    <w:p w:rsidR="006F3242" w:rsidRPr="00520785" w:rsidRDefault="004718AC" w:rsidP="009C60B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87A37">
        <w:rPr>
          <w:rFonts w:ascii="Times New Roman" w:hAnsi="Times New Roman"/>
          <w:sz w:val="28"/>
          <w:szCs w:val="28"/>
        </w:rPr>
        <w:t>Многодетная с</w:t>
      </w:r>
      <w:r>
        <w:rPr>
          <w:rFonts w:ascii="Times New Roman" w:hAnsi="Times New Roman"/>
          <w:sz w:val="28"/>
          <w:szCs w:val="28"/>
        </w:rPr>
        <w:t xml:space="preserve">емья Яковлевых принимала участие в </w:t>
      </w:r>
      <w:r w:rsidR="009C60B5">
        <w:rPr>
          <w:rFonts w:ascii="Times New Roman" w:hAnsi="Times New Roman"/>
          <w:sz w:val="28"/>
          <w:szCs w:val="28"/>
        </w:rPr>
        <w:t xml:space="preserve">региональном </w:t>
      </w:r>
      <w:proofErr w:type="gramStart"/>
      <w:r w:rsidR="009C60B5">
        <w:rPr>
          <w:rFonts w:ascii="Times New Roman" w:hAnsi="Times New Roman"/>
          <w:sz w:val="28"/>
          <w:szCs w:val="28"/>
        </w:rPr>
        <w:t xml:space="preserve">конкурсе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/>
          <w:sz w:val="28"/>
          <w:szCs w:val="28"/>
        </w:rPr>
        <w:t>Семья года».</w:t>
      </w:r>
      <w:r w:rsidR="006F3242" w:rsidRPr="00520785">
        <w:rPr>
          <w:rFonts w:ascii="Times New Roman" w:hAnsi="Times New Roman"/>
          <w:sz w:val="28"/>
          <w:szCs w:val="28"/>
        </w:rPr>
        <w:t xml:space="preserve">                      </w:t>
      </w:r>
      <w:r w:rsidR="00A611AB" w:rsidRPr="00520785">
        <w:rPr>
          <w:rFonts w:ascii="Times New Roman" w:hAnsi="Times New Roman"/>
          <w:sz w:val="28"/>
          <w:szCs w:val="28"/>
        </w:rPr>
        <w:t xml:space="preserve"> </w:t>
      </w:r>
    </w:p>
    <w:p w:rsidR="00491D3C" w:rsidRDefault="00491D3C" w:rsidP="009C60B5">
      <w:pPr>
        <w:jc w:val="both"/>
        <w:rPr>
          <w:b/>
          <w:sz w:val="28"/>
          <w:szCs w:val="28"/>
          <w:u w:val="single"/>
        </w:rPr>
      </w:pPr>
    </w:p>
    <w:p w:rsidR="00491D3C" w:rsidRPr="00491D3C" w:rsidRDefault="008A5132" w:rsidP="009C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6F0F">
        <w:rPr>
          <w:sz w:val="28"/>
          <w:szCs w:val="28"/>
        </w:rPr>
        <w:t>Задачи, поставленные на 2020-2021 учебный год, выполнены, но необходимо продолжать работу в направлении повышения качества образования.</w:t>
      </w:r>
      <w:r>
        <w:rPr>
          <w:sz w:val="28"/>
          <w:szCs w:val="28"/>
        </w:rPr>
        <w:t xml:space="preserve">         </w:t>
      </w:r>
    </w:p>
    <w:p w:rsidR="00491D3C" w:rsidRPr="00491D3C" w:rsidRDefault="00491D3C" w:rsidP="009C60B5">
      <w:pPr>
        <w:jc w:val="both"/>
        <w:rPr>
          <w:sz w:val="28"/>
          <w:szCs w:val="28"/>
        </w:rPr>
      </w:pPr>
    </w:p>
    <w:p w:rsidR="00E065B6" w:rsidRDefault="008D6F0F" w:rsidP="009C60B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 на 2021-2022 учебный год.</w:t>
      </w:r>
    </w:p>
    <w:p w:rsidR="008D6F0F" w:rsidRPr="008D6F0F" w:rsidRDefault="008D6F0F" w:rsidP="00B21B88">
      <w:pPr>
        <w:jc w:val="both"/>
        <w:rPr>
          <w:sz w:val="28"/>
          <w:szCs w:val="28"/>
        </w:rPr>
      </w:pPr>
      <w:r w:rsidRPr="008D6F0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D6F0F">
        <w:rPr>
          <w:sz w:val="28"/>
          <w:szCs w:val="28"/>
        </w:rPr>
        <w:t xml:space="preserve">Повышать качество образования через непрерывное развитие учительского потенциала, повышение уровня профессионального мастерства педагогов для успешной реализации </w:t>
      </w:r>
      <w:proofErr w:type="gramStart"/>
      <w:r w:rsidRPr="008D6F0F">
        <w:rPr>
          <w:sz w:val="28"/>
          <w:szCs w:val="28"/>
        </w:rPr>
        <w:t>ФГОС .</w:t>
      </w:r>
      <w:proofErr w:type="gramEnd"/>
    </w:p>
    <w:p w:rsidR="008D6F0F" w:rsidRDefault="008D6F0F" w:rsidP="00B21B88">
      <w:pPr>
        <w:jc w:val="both"/>
        <w:rPr>
          <w:sz w:val="28"/>
          <w:szCs w:val="28"/>
        </w:rPr>
      </w:pPr>
      <w:r>
        <w:t xml:space="preserve">2. </w:t>
      </w:r>
      <w:r w:rsidRPr="008D6F0F">
        <w:rPr>
          <w:sz w:val="28"/>
          <w:szCs w:val="28"/>
        </w:rPr>
        <w:t>Совершенствовать систему работы со слабоуспевающими</w:t>
      </w:r>
      <w:r>
        <w:rPr>
          <w:sz w:val="28"/>
          <w:szCs w:val="28"/>
        </w:rPr>
        <w:t xml:space="preserve"> и </w:t>
      </w:r>
      <w:r w:rsidR="00B21B88">
        <w:rPr>
          <w:sz w:val="28"/>
          <w:szCs w:val="28"/>
        </w:rPr>
        <w:t>одаренными обучающимися.</w:t>
      </w:r>
    </w:p>
    <w:p w:rsidR="004C7498" w:rsidRDefault="00B21B88" w:rsidP="00B21B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4C7498">
        <w:rPr>
          <w:sz w:val="28"/>
          <w:szCs w:val="28"/>
        </w:rPr>
        <w:t>С</w:t>
      </w:r>
      <w:r w:rsidR="00B76101">
        <w:rPr>
          <w:sz w:val="28"/>
          <w:szCs w:val="28"/>
        </w:rPr>
        <w:t>оздавать  условия</w:t>
      </w:r>
      <w:proofErr w:type="gramEnd"/>
      <w:r w:rsidR="00B76101">
        <w:rPr>
          <w:sz w:val="28"/>
          <w:szCs w:val="28"/>
        </w:rPr>
        <w:t xml:space="preserve"> для формирования личности школьни</w:t>
      </w:r>
      <w:r w:rsidR="004C7498">
        <w:rPr>
          <w:sz w:val="28"/>
          <w:szCs w:val="28"/>
        </w:rPr>
        <w:t>ка через взаимодействие семьи и школы.</w:t>
      </w:r>
    </w:p>
    <w:p w:rsidR="004C7498" w:rsidRPr="004C7498" w:rsidRDefault="004C7498" w:rsidP="004C7498">
      <w:pPr>
        <w:rPr>
          <w:sz w:val="28"/>
          <w:szCs w:val="28"/>
        </w:rPr>
      </w:pPr>
    </w:p>
    <w:p w:rsidR="004C7498" w:rsidRPr="004C7498" w:rsidRDefault="004C7498" w:rsidP="004C7498">
      <w:pPr>
        <w:rPr>
          <w:sz w:val="28"/>
          <w:szCs w:val="28"/>
        </w:rPr>
      </w:pPr>
    </w:p>
    <w:p w:rsidR="004C7498" w:rsidRPr="004C7498" w:rsidRDefault="004C7498" w:rsidP="004C7498">
      <w:pPr>
        <w:rPr>
          <w:sz w:val="28"/>
          <w:szCs w:val="28"/>
        </w:rPr>
      </w:pPr>
    </w:p>
    <w:p w:rsidR="004C7498" w:rsidRPr="004C7498" w:rsidRDefault="004C7498" w:rsidP="004C7498">
      <w:pPr>
        <w:rPr>
          <w:sz w:val="28"/>
          <w:szCs w:val="28"/>
        </w:rPr>
      </w:pPr>
    </w:p>
    <w:p w:rsidR="004C7498" w:rsidRPr="004C7498" w:rsidRDefault="004C7498" w:rsidP="004C7498">
      <w:pPr>
        <w:rPr>
          <w:sz w:val="28"/>
          <w:szCs w:val="28"/>
        </w:rPr>
      </w:pPr>
    </w:p>
    <w:p w:rsidR="004C7498" w:rsidRDefault="004C7498" w:rsidP="004C7498">
      <w:pPr>
        <w:rPr>
          <w:sz w:val="28"/>
          <w:szCs w:val="28"/>
        </w:rPr>
      </w:pPr>
    </w:p>
    <w:p w:rsidR="00B21B88" w:rsidRPr="004C7498" w:rsidRDefault="004C7498" w:rsidP="004C7498">
      <w:pPr>
        <w:tabs>
          <w:tab w:val="left" w:pos="93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Зам. директора по УВР                                  </w:t>
      </w:r>
      <w:proofErr w:type="spellStart"/>
      <w:r>
        <w:rPr>
          <w:sz w:val="28"/>
          <w:szCs w:val="28"/>
        </w:rPr>
        <w:t>Ю.Е.Семчева</w:t>
      </w:r>
      <w:proofErr w:type="spellEnd"/>
    </w:p>
    <w:sectPr w:rsidR="00B21B88" w:rsidRPr="004C7498" w:rsidSect="005902CA">
      <w:pgSz w:w="11906" w:h="16838"/>
      <w:pgMar w:top="70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AE1"/>
    <w:multiLevelType w:val="hybridMultilevel"/>
    <w:tmpl w:val="EA403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9383B"/>
    <w:multiLevelType w:val="hybridMultilevel"/>
    <w:tmpl w:val="DC0A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465D5"/>
    <w:multiLevelType w:val="hybridMultilevel"/>
    <w:tmpl w:val="F200926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0524"/>
    <w:multiLevelType w:val="hybridMultilevel"/>
    <w:tmpl w:val="C30A057A"/>
    <w:lvl w:ilvl="0" w:tplc="2288012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1C1775"/>
    <w:multiLevelType w:val="hybridMultilevel"/>
    <w:tmpl w:val="53FE9FBE"/>
    <w:lvl w:ilvl="0" w:tplc="04190015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 w15:restartNumberingAfterBreak="0">
    <w:nsid w:val="10F41FEA"/>
    <w:multiLevelType w:val="hybridMultilevel"/>
    <w:tmpl w:val="3224DD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D442E"/>
    <w:multiLevelType w:val="hybridMultilevel"/>
    <w:tmpl w:val="0E40FAE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E175C"/>
    <w:multiLevelType w:val="hybridMultilevel"/>
    <w:tmpl w:val="70C6E420"/>
    <w:lvl w:ilvl="0" w:tplc="6A7227C8">
      <w:start w:val="20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317BDA"/>
    <w:multiLevelType w:val="hybridMultilevel"/>
    <w:tmpl w:val="6C8A6922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1B49"/>
    <w:multiLevelType w:val="hybridMultilevel"/>
    <w:tmpl w:val="F626C8F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827CA"/>
    <w:multiLevelType w:val="hybridMultilevel"/>
    <w:tmpl w:val="477CE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E0AD1"/>
    <w:multiLevelType w:val="hybridMultilevel"/>
    <w:tmpl w:val="2D14DAD6"/>
    <w:lvl w:ilvl="0" w:tplc="4E441934">
      <w:start w:val="6"/>
      <w:numFmt w:val="bullet"/>
      <w:lvlText w:val=""/>
      <w:lvlJc w:val="left"/>
      <w:pPr>
        <w:ind w:left="5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2" w15:restartNumberingAfterBreak="0">
    <w:nsid w:val="26AF4B7B"/>
    <w:multiLevelType w:val="hybridMultilevel"/>
    <w:tmpl w:val="F9E67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26FF8"/>
    <w:multiLevelType w:val="hybridMultilevel"/>
    <w:tmpl w:val="B2223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6008E"/>
    <w:multiLevelType w:val="hybridMultilevel"/>
    <w:tmpl w:val="EB5A8180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6B5ED1"/>
    <w:multiLevelType w:val="hybridMultilevel"/>
    <w:tmpl w:val="1298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BB3636"/>
    <w:multiLevelType w:val="hybridMultilevel"/>
    <w:tmpl w:val="51082858"/>
    <w:lvl w:ilvl="0" w:tplc="33968A70">
      <w:start w:val="20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320055E"/>
    <w:multiLevelType w:val="hybridMultilevel"/>
    <w:tmpl w:val="1298C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43994"/>
    <w:multiLevelType w:val="hybridMultilevel"/>
    <w:tmpl w:val="5FE43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B3ECC"/>
    <w:multiLevelType w:val="hybridMultilevel"/>
    <w:tmpl w:val="A836A166"/>
    <w:lvl w:ilvl="0" w:tplc="0419000D">
      <w:start w:val="1"/>
      <w:numFmt w:val="bullet"/>
      <w:lvlText w:val=""/>
      <w:lvlJc w:val="left"/>
      <w:pPr>
        <w:ind w:left="129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0" w15:restartNumberingAfterBreak="0">
    <w:nsid w:val="6A5F17CA"/>
    <w:multiLevelType w:val="hybridMultilevel"/>
    <w:tmpl w:val="AA1698E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633644"/>
    <w:multiLevelType w:val="hybridMultilevel"/>
    <w:tmpl w:val="B2D2B99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B58B3"/>
    <w:multiLevelType w:val="hybridMultilevel"/>
    <w:tmpl w:val="4F3879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343225"/>
    <w:multiLevelType w:val="hybridMultilevel"/>
    <w:tmpl w:val="B6E2A8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F61DE"/>
    <w:multiLevelType w:val="hybridMultilevel"/>
    <w:tmpl w:val="BD98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6E04F6E"/>
    <w:multiLevelType w:val="hybridMultilevel"/>
    <w:tmpl w:val="DFB0241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96184"/>
    <w:multiLevelType w:val="hybridMultilevel"/>
    <w:tmpl w:val="8B32850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0710B1"/>
    <w:multiLevelType w:val="hybridMultilevel"/>
    <w:tmpl w:val="1D080A2E"/>
    <w:lvl w:ilvl="0" w:tplc="04190015">
      <w:start w:val="1"/>
      <w:numFmt w:val="upperLetter"/>
      <w:lvlText w:val="%1."/>
      <w:lvlJc w:val="left"/>
      <w:pPr>
        <w:ind w:left="129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8" w15:restartNumberingAfterBreak="0">
    <w:nsid w:val="7F2C1777"/>
    <w:multiLevelType w:val="hybridMultilevel"/>
    <w:tmpl w:val="E47AA40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A0E8F"/>
    <w:multiLevelType w:val="hybridMultilevel"/>
    <w:tmpl w:val="331AD7AC"/>
    <w:lvl w:ilvl="0" w:tplc="A28C687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18"/>
  </w:num>
  <w:num w:numId="10">
    <w:abstractNumId w:val="2"/>
  </w:num>
  <w:num w:numId="11">
    <w:abstractNumId w:val="12"/>
  </w:num>
  <w:num w:numId="12">
    <w:abstractNumId w:val="13"/>
  </w:num>
  <w:num w:numId="13">
    <w:abstractNumId w:val="5"/>
  </w:num>
  <w:num w:numId="14">
    <w:abstractNumId w:val="19"/>
  </w:num>
  <w:num w:numId="15">
    <w:abstractNumId w:val="29"/>
  </w:num>
  <w:num w:numId="16">
    <w:abstractNumId w:val="4"/>
  </w:num>
  <w:num w:numId="17">
    <w:abstractNumId w:val="27"/>
  </w:num>
  <w:num w:numId="18">
    <w:abstractNumId w:val="25"/>
  </w:num>
  <w:num w:numId="19">
    <w:abstractNumId w:val="7"/>
  </w:num>
  <w:num w:numId="20">
    <w:abstractNumId w:val="8"/>
  </w:num>
  <w:num w:numId="21">
    <w:abstractNumId w:val="16"/>
  </w:num>
  <w:num w:numId="22">
    <w:abstractNumId w:val="11"/>
  </w:num>
  <w:num w:numId="23">
    <w:abstractNumId w:val="6"/>
  </w:num>
  <w:num w:numId="24">
    <w:abstractNumId w:val="21"/>
  </w:num>
  <w:num w:numId="25">
    <w:abstractNumId w:val="3"/>
  </w:num>
  <w:num w:numId="26">
    <w:abstractNumId w:val="2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8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5C69"/>
    <w:rsid w:val="0001198B"/>
    <w:rsid w:val="0001452C"/>
    <w:rsid w:val="000206A5"/>
    <w:rsid w:val="0002460F"/>
    <w:rsid w:val="00025F5F"/>
    <w:rsid w:val="00050D50"/>
    <w:rsid w:val="00052BF7"/>
    <w:rsid w:val="00057ADB"/>
    <w:rsid w:val="00060DEB"/>
    <w:rsid w:val="0007430C"/>
    <w:rsid w:val="000835F8"/>
    <w:rsid w:val="00087D0B"/>
    <w:rsid w:val="000926EA"/>
    <w:rsid w:val="000C25A1"/>
    <w:rsid w:val="000C4941"/>
    <w:rsid w:val="000C61FE"/>
    <w:rsid w:val="000E1D9A"/>
    <w:rsid w:val="000E21D8"/>
    <w:rsid w:val="000F1FFA"/>
    <w:rsid w:val="000F5F86"/>
    <w:rsid w:val="001009A2"/>
    <w:rsid w:val="0011029B"/>
    <w:rsid w:val="00116DAD"/>
    <w:rsid w:val="00120C2F"/>
    <w:rsid w:val="00131F48"/>
    <w:rsid w:val="00134DAE"/>
    <w:rsid w:val="00134EFA"/>
    <w:rsid w:val="0015679A"/>
    <w:rsid w:val="001843FC"/>
    <w:rsid w:val="001921F8"/>
    <w:rsid w:val="001C17F9"/>
    <w:rsid w:val="001D3362"/>
    <w:rsid w:val="001D47F5"/>
    <w:rsid w:val="001F3DB8"/>
    <w:rsid w:val="00220756"/>
    <w:rsid w:val="00232210"/>
    <w:rsid w:val="00241FE4"/>
    <w:rsid w:val="00265C69"/>
    <w:rsid w:val="0027151E"/>
    <w:rsid w:val="002B0929"/>
    <w:rsid w:val="002C3747"/>
    <w:rsid w:val="003110B8"/>
    <w:rsid w:val="003228DF"/>
    <w:rsid w:val="00365F9B"/>
    <w:rsid w:val="00374F2E"/>
    <w:rsid w:val="0038533F"/>
    <w:rsid w:val="003A4F65"/>
    <w:rsid w:val="003D1563"/>
    <w:rsid w:val="003D2973"/>
    <w:rsid w:val="003F0CE7"/>
    <w:rsid w:val="00400CC6"/>
    <w:rsid w:val="004026F4"/>
    <w:rsid w:val="00425C9F"/>
    <w:rsid w:val="004368C5"/>
    <w:rsid w:val="00436E96"/>
    <w:rsid w:val="004609E6"/>
    <w:rsid w:val="00465691"/>
    <w:rsid w:val="00466B7A"/>
    <w:rsid w:val="00470B13"/>
    <w:rsid w:val="004718AC"/>
    <w:rsid w:val="00491D3C"/>
    <w:rsid w:val="0049274E"/>
    <w:rsid w:val="004C1A5A"/>
    <w:rsid w:val="004C7498"/>
    <w:rsid w:val="00506368"/>
    <w:rsid w:val="00520785"/>
    <w:rsid w:val="00520F69"/>
    <w:rsid w:val="0052392E"/>
    <w:rsid w:val="00526ECB"/>
    <w:rsid w:val="00533192"/>
    <w:rsid w:val="00541F47"/>
    <w:rsid w:val="00554D93"/>
    <w:rsid w:val="0058187A"/>
    <w:rsid w:val="00583053"/>
    <w:rsid w:val="00585F8E"/>
    <w:rsid w:val="005902CA"/>
    <w:rsid w:val="005A034E"/>
    <w:rsid w:val="005E2096"/>
    <w:rsid w:val="00611B09"/>
    <w:rsid w:val="00633385"/>
    <w:rsid w:val="00635698"/>
    <w:rsid w:val="00644AFB"/>
    <w:rsid w:val="00663C85"/>
    <w:rsid w:val="00670CCC"/>
    <w:rsid w:val="00690DE7"/>
    <w:rsid w:val="006C66BC"/>
    <w:rsid w:val="006D7952"/>
    <w:rsid w:val="006E4A78"/>
    <w:rsid w:val="006F3242"/>
    <w:rsid w:val="006F63A0"/>
    <w:rsid w:val="007228A5"/>
    <w:rsid w:val="00722EFE"/>
    <w:rsid w:val="007448FB"/>
    <w:rsid w:val="00750083"/>
    <w:rsid w:val="00752315"/>
    <w:rsid w:val="00794765"/>
    <w:rsid w:val="007B18A8"/>
    <w:rsid w:val="007E053A"/>
    <w:rsid w:val="007E2AED"/>
    <w:rsid w:val="007E5D01"/>
    <w:rsid w:val="007E65F8"/>
    <w:rsid w:val="007E6DA8"/>
    <w:rsid w:val="007F4A1C"/>
    <w:rsid w:val="008004ED"/>
    <w:rsid w:val="00804C4C"/>
    <w:rsid w:val="00812D19"/>
    <w:rsid w:val="00817FBB"/>
    <w:rsid w:val="00850D32"/>
    <w:rsid w:val="00885A21"/>
    <w:rsid w:val="008A5132"/>
    <w:rsid w:val="008B2F93"/>
    <w:rsid w:val="008B317E"/>
    <w:rsid w:val="008C045D"/>
    <w:rsid w:val="008C1357"/>
    <w:rsid w:val="008D243A"/>
    <w:rsid w:val="008D26B6"/>
    <w:rsid w:val="008D372A"/>
    <w:rsid w:val="008D6F0F"/>
    <w:rsid w:val="008F37C8"/>
    <w:rsid w:val="0091058B"/>
    <w:rsid w:val="00912F2B"/>
    <w:rsid w:val="00913961"/>
    <w:rsid w:val="00926ABA"/>
    <w:rsid w:val="009323DD"/>
    <w:rsid w:val="00936914"/>
    <w:rsid w:val="00947977"/>
    <w:rsid w:val="00950E58"/>
    <w:rsid w:val="00975088"/>
    <w:rsid w:val="009869B3"/>
    <w:rsid w:val="00987A37"/>
    <w:rsid w:val="009953CE"/>
    <w:rsid w:val="009C60B5"/>
    <w:rsid w:val="009E3AB0"/>
    <w:rsid w:val="009E48EE"/>
    <w:rsid w:val="00A05D48"/>
    <w:rsid w:val="00A35CE1"/>
    <w:rsid w:val="00A439C3"/>
    <w:rsid w:val="00A46289"/>
    <w:rsid w:val="00A611AB"/>
    <w:rsid w:val="00A67C5F"/>
    <w:rsid w:val="00A9187E"/>
    <w:rsid w:val="00AA55CA"/>
    <w:rsid w:val="00AD4360"/>
    <w:rsid w:val="00AD481F"/>
    <w:rsid w:val="00B11D7D"/>
    <w:rsid w:val="00B21B88"/>
    <w:rsid w:val="00B3114B"/>
    <w:rsid w:val="00B44EE5"/>
    <w:rsid w:val="00B45A5C"/>
    <w:rsid w:val="00B64B18"/>
    <w:rsid w:val="00B76101"/>
    <w:rsid w:val="00B978B3"/>
    <w:rsid w:val="00BB06DF"/>
    <w:rsid w:val="00BD45CC"/>
    <w:rsid w:val="00C00719"/>
    <w:rsid w:val="00C1571A"/>
    <w:rsid w:val="00C16F67"/>
    <w:rsid w:val="00C4792E"/>
    <w:rsid w:val="00C50D2C"/>
    <w:rsid w:val="00C575FB"/>
    <w:rsid w:val="00C65C2A"/>
    <w:rsid w:val="00C7773D"/>
    <w:rsid w:val="00C96F66"/>
    <w:rsid w:val="00CB0E4C"/>
    <w:rsid w:val="00CB70AE"/>
    <w:rsid w:val="00CC7CF5"/>
    <w:rsid w:val="00CC7DE6"/>
    <w:rsid w:val="00CD25A1"/>
    <w:rsid w:val="00CF286F"/>
    <w:rsid w:val="00CF71AE"/>
    <w:rsid w:val="00D16623"/>
    <w:rsid w:val="00D2020A"/>
    <w:rsid w:val="00D353A1"/>
    <w:rsid w:val="00D353B1"/>
    <w:rsid w:val="00D4247E"/>
    <w:rsid w:val="00D81F0D"/>
    <w:rsid w:val="00D90238"/>
    <w:rsid w:val="00E02CD0"/>
    <w:rsid w:val="00E065B6"/>
    <w:rsid w:val="00E07DE5"/>
    <w:rsid w:val="00E1153C"/>
    <w:rsid w:val="00E203E5"/>
    <w:rsid w:val="00E23F0C"/>
    <w:rsid w:val="00E27EFD"/>
    <w:rsid w:val="00E311A2"/>
    <w:rsid w:val="00E312C6"/>
    <w:rsid w:val="00E344CF"/>
    <w:rsid w:val="00E351B1"/>
    <w:rsid w:val="00E55CDA"/>
    <w:rsid w:val="00E61B24"/>
    <w:rsid w:val="00E656CF"/>
    <w:rsid w:val="00E6605D"/>
    <w:rsid w:val="00E71D16"/>
    <w:rsid w:val="00E86448"/>
    <w:rsid w:val="00E968ED"/>
    <w:rsid w:val="00EB72F3"/>
    <w:rsid w:val="00EB7444"/>
    <w:rsid w:val="00EB7D2C"/>
    <w:rsid w:val="00F06566"/>
    <w:rsid w:val="00F644BE"/>
    <w:rsid w:val="00F76E2A"/>
    <w:rsid w:val="00FB730D"/>
    <w:rsid w:val="00FE2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192A"/>
  <w15:docId w15:val="{0EA0CE87-FFC2-4E11-8047-9AEB2270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65C6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5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5C6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265C6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B73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B73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057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C74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4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3618-F417-4666-8B93-C5AACE69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10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70</cp:revision>
  <cp:lastPrinted>2021-06-24T07:02:00Z</cp:lastPrinted>
  <dcterms:created xsi:type="dcterms:W3CDTF">2021-06-04T10:32:00Z</dcterms:created>
  <dcterms:modified xsi:type="dcterms:W3CDTF">2021-10-27T07:13:00Z</dcterms:modified>
</cp:coreProperties>
</file>