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CellSpacing w:w="15" w:type="dxa"/>
        <w:tblInd w:w="-92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0"/>
        <w:gridCol w:w="10219"/>
      </w:tblGrid>
      <w:tr w:rsidR="007C50A4" w:rsidRPr="00B60348" w:rsidTr="00393208">
        <w:trPr>
          <w:tblCellSpacing w:w="15" w:type="dxa"/>
        </w:trPr>
        <w:tc>
          <w:tcPr>
            <w:tcW w:w="0" w:type="auto"/>
            <w:vAlign w:val="center"/>
          </w:tcPr>
          <w:p w:rsidR="007C50A4" w:rsidRPr="00371556" w:rsidRDefault="007C50A4" w:rsidP="00371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74" w:type="dxa"/>
            <w:vAlign w:val="center"/>
          </w:tcPr>
          <w:p w:rsidR="007C50A4" w:rsidRPr="00371556" w:rsidRDefault="007C50A4" w:rsidP="0037155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36"/>
                <w:szCs w:val="36"/>
              </w:rPr>
            </w:pPr>
            <w:r w:rsidRPr="00371556">
              <w:rPr>
                <w:rFonts w:ascii="Times New Roman" w:hAnsi="Times New Roman" w:cs="Times New Roman"/>
                <w:b/>
                <w:bCs/>
                <w:kern w:val="36"/>
                <w:sz w:val="36"/>
                <w:szCs w:val="36"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</w:p>
          <w:p w:rsidR="007C50A4" w:rsidRPr="00371556" w:rsidRDefault="007C50A4" w:rsidP="003715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ГЛАВНЫЙ ГОСУДАРСТВЕННЫЙ САНИТАРНЫЙ ВРАЧ</w:t>
            </w:r>
            <w:r w:rsidRPr="00371556">
              <w:rPr>
                <w:rFonts w:ascii="Times New Roman" w:hAnsi="Times New Roman" w:cs="Times New Roman"/>
                <w:b/>
                <w:bCs/>
              </w:rPr>
              <w:br/>
              <w:t>РОССИЙСКОЙ ФЕДЕРАЦИИ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П О С Т А Н О В Л Е Н И Е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072"/>
              <w:gridCol w:w="5072"/>
            </w:tblGrid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2500" w:type="pct"/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"29" декабря 2010 г. </w:t>
                  </w:r>
                </w:p>
              </w:tc>
              <w:tc>
                <w:tcPr>
                  <w:tcW w:w="0" w:type="auto"/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N 189 </w:t>
                  </w:r>
                </w:p>
              </w:tc>
            </w:tr>
          </w:tbl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Зарегистрировано в Минюсте России 03.03.2011, регистрационный номер 19993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  <w:b/>
                <w:bCs/>
              </w:rPr>
              <w:t>Об утверждении СанПиН 2.4.2.2821-10 "Санитарно-эпидемиологические требования к условиям и организации обучения в общеобразовательных учреждениях"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       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2003, N 27 (ч. 1), ст. 2700; 2004, N 35, ст. 3607; 2005, N 19, ст. 1752; 2006, N 1, ст. 10; 2006, N 52 (ч. 1) ст. 5498; 2007 N 1 (ч. 1) ст. 21; 2007, N 1 (ч. 1) ст. 29; 2007, N 27, ст. 3213; 2007, N 46, ст. 5554; 2007, N 49, ст. 6070; 2008, N 24, ст. 2801; 2008, N 29 (ч. 1), ст. 3418; 2008, N 30 (ч. 2), ст. 3616; 2008, N 44, ст. 4984; 2008, N 52 (ч. 1), ст. 6223; 2009, N 1, ст. 17; 2010, N 40, ст. 4969)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 о с т а н о в л я ю: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(приложение).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2. Ввести в действие указанные санитарно-эпидемиологические правила и нормативы с 1 сентября 2011 года.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3. С момента введения СанПиН 2.4.2. 2821-10 считать утратившими силу санитарно-эпидемиологические правила и нормативы СанПиН 2.4.2.1178-02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СанПиН 2.4.2.2434-08 "Изменение N 1 к СанПиН 2.4.2.1178-02", 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Приложение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Утверждены</w:t>
            </w:r>
            <w:r w:rsidRPr="00371556">
              <w:rPr>
                <w:rFonts w:ascii="Times New Roman" w:hAnsi="Times New Roman" w:cs="Times New Roman"/>
              </w:rPr>
              <w:br/>
              <w:t>постановлением Главного</w:t>
            </w:r>
            <w:r w:rsidRPr="00371556">
              <w:rPr>
                <w:rFonts w:ascii="Times New Roman" w:hAnsi="Times New Roman" w:cs="Times New Roman"/>
              </w:rPr>
              <w:br/>
              <w:t>государственного санитарного врача</w:t>
            </w:r>
            <w:r w:rsidRPr="00371556">
              <w:rPr>
                <w:rFonts w:ascii="Times New Roman" w:hAnsi="Times New Roman" w:cs="Times New Roman"/>
              </w:rPr>
              <w:br/>
              <w:t>Российской Федерации</w:t>
            </w:r>
            <w:r w:rsidRPr="00371556">
              <w:rPr>
                <w:rFonts w:ascii="Times New Roman" w:hAnsi="Times New Roman" w:cs="Times New Roman"/>
              </w:rPr>
              <w:br/>
              <w:t>от "29" декабря 2010 г. N 189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Санитарно-эпидемиологические требования к условиям и организации обучения в общеобразовательных учреждениях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Санитарно-эпидемиологические правила и нормативы</w:t>
            </w:r>
            <w:r w:rsidRPr="00371556">
              <w:rPr>
                <w:rFonts w:ascii="Times New Roman" w:hAnsi="Times New Roman" w:cs="Times New Roman"/>
                <w:b/>
                <w:bCs/>
              </w:rPr>
              <w:br/>
              <w:t>СанПиН 2.4.2.2821-10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I. Общие положения и область применения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 xml:space="preserve">       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1.2. Настоящие санитарные правила устанавливают санитарно- эпидемиологические требования к: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- размещению общеобразовательного учреждения;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- территории общеобразовательного учреждения;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- зданию общеобразовательного учреждения;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- оборудованию помещений общеобразовательного учреждения;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- воздушно-тепловому режиму общеобразовательного учреждения;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- естественному и искусственному освещению;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водоснабжению и канализации;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- помещениям и оборудованию общеобразовательных учреждений, размещенных в приспособленных зданиях;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режиму образовательного процесса;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- организации медицинского обслуживания обучающихся;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- санитарному состоянию и содержанию общеобразовательного учреждения;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соблюдению санитарных правил.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первая ступень - начальное общее образование (далее - I ступень образования);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вторая ступень - основное общее образование (далее - II ступень образования);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третья ступень - среднее (полное) общее образование (далее - III ступень образования).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1.7. Использование помещений общеобразовательных учреждений не по назначению не допускается.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1.8.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 xml:space="preserve">II. Требования к размещению общеобразовательных учреждений. 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       2.1. Предоставление земельных участков для строительства объектов общеобразовательных учреждений, допускается при наличии санитарно-эпидемиологического заключения о соответствии земельного участка санитарным правилам.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- во II и III строительно-климатических зонах - не более 0,5 км;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- в I климатическом районе (I подзона) для обучающихся I и II ступени образования - не более 0,3 км, для обучающихся III ступени образования - не более 0,4 км;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- в I климатическом районе (II подзона) для обучающихся I и II ступени образования - не более 0,4 км, для обучающихся III ступени образования - не более 0,5 км.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2.5. В сельской местности пешеходная доступность для обучающихся общеобразовательных учреждений: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во II и III климатических зонах для обучающихся I ступени образования составляет не более 2,0 км;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- для обучающихся II и III ступени образования - не более 4,0 км, в I климатической зоне - 1,5 и 3 км соответственно.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При расстояниях свыше указанных,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Подвоз обучающихся осуществляется специально выделенным транспортом, предназначенным для перевозки детей.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 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 xml:space="preserve">III. Требования к территории общеобразовательных учреждений. 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 xml:space="preserve">       3.1. Территория общеобразовательного учреждения должна быть ограждена забором и озеленена. Озеленение территории предусматривают из расчета не менее 50%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При организации учебно-опытной зоны не допускается сокращение физкультурно-спортивной зоны и зоны отдыха.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При устройстве беговых дорожек и спортивных площадок (волейбольных, баскетбольных, для игры в ручной мяч) необходимо предусмотреть дренаж, для предупреждения затопления их дождевыми водами.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Занятия на сырых площадках, имеющих неровности и выбоины, не проводят.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Физкультурно-спортивное оборудование должно соответствовать росту и возрасту обучающихся.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классах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3.9. Территория учреждения должна иметь наружное искусственное освещение. Уровень искусственной освещенности на земле должен быть не менее 10 лк.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3.10. Расположение на территории построек и сооружений, функционально не связанных с общеобразовательным учреждением, не допускается.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 xml:space="preserve">IV. Требования к зданию. 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       4.1. Архитектурно-планировочные решения здания должны обеспечивать: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выделение в отдельный блок учебных помещений начальных классов с выходами на участок;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расположение рекреационных помещений в непосредственной близости к учебным помещениям;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размещение на верхних этажах (выше третьего этажа) учебные помещения и кабинеты, посещаемые обучающимися 8-11 классов, административно-хозяйственные помещения;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исключение вредного воздействия факторов среды обитания в общеобразовательном учреждении жизни и здоровью обучающихся.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Ранее построенные здания общеобразовательных учреждений эксплуатируются в соответствии с проектом.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4.3. Вместимость вновь строящихся или реконструируемых общеобразовательных учреждений должна быть рассчитана для обучения только в одну смену.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нормам и правил.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4.6. Обучающиеся начальной общеобразовательной школы должны обучаться в закрепленных за каждым классом учебных помещениях.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Рекомендуется учебные помещения для обучающихся 1-х классов размещать не выше 2-го этажа, а для обучающихся 2-4 классов - не выше 3 этажа.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В учебных секциях (блоках) для обучающихся 1-4 классов размещают: учебные помещения с рекреациями, игровые комнаты для групп продленного дня (из расчета не менее 2,5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 на одного обучающегося), туалеты.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Для обучающихся 1-х классов, посещающих группы продленного дня, должны быть предусмотрены спальные помещения, площадью не менее 4,0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 на одного ребенка.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4.8. Для обучающихся II - III ступени образования допускается организация образовательного процесса по классно-кабинетной системе.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не менее 2,5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 на 1 обучающегося при фронтальных формах занятий;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не менее - 3,5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 на 1 обучающегося при организации групповых формах работы и индивидуальных занятий.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Во вновь строящихся и реконструируемых зданиях общеобразовательных учреждений высота учебных помещений должна быть не менее 3,6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Расчетное количество обучающихся в классах определяется исходя из расчета площади на одного обучающегося и расстановки мебели, в соответствии с разделом V настоящих санитарных правил.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4.10. В кабинетах химии, физики, биологии должны быть оборудованы лаборантские.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4.13. Спортивный зал рекомендуется размещать на 1 этаже здания или в отдельно пристроенном здании.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 При размещении спортивного зала, на 2-м этаже и выше, должны быть выполнены звуко- и виброизолирующие мероприятия.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Количество и типы спортивных залов предусматриваются в зависимости от вида общеобразовательного учреждения и его вместимости. Рекомендуемые площади спортивных залов: 9,0 х 18,0 м, 12,0 х 24,0 м, 18,0 х 30,0 м. Высота спортивного зала должна составлять не менее 6,0 м.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растворов, площадью не менее 4,0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>; раздельные для мальчиков и девочек раздевальные, площадью не менее 14,0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 каждая; раздельные для мальчиков и девочек душевые, площадью не менее 12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 каждая; раздельные для мальчиков и девочек туалеты, площадью не менее 8,0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 каждый. При туалетах или раздевалках оборудуют раковины для мытья рук.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 на одно место.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При актовом зале рекомендуется предусматривать артистические уборные, кинопроекционную, помещения для декораций и бутафории, музыкальных инструментов, хранения костюмов.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лицеях, библиотеку следует использовать в качестве справочно-информационного центра общеобразовательного учреждения.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Площадь библиотеки (информационного центра) необходимо принимать из расчета не менее 0,6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 на одного обучающегося.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4.20. Рекреации общеобразовательных учреждений должны быть предусмотрены из расчета не менее 0,6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 на 1 обучающегося.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Ширина рекреаций при одностороннем расположении классов должна составлять не менее 4,0 м, при двустороннем расположении классов - не менее 6,0 м.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При проектировании зоны рекреации в виде зальных помещений площадь устанавливается из расчета 2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 на одного учащегося.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врача, площадью не менее 14,0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 и длиной не менее 7,0 м (для определения остроты слуха и зрения обучающихся) и процедурный (прививочный) кабинет, площадью не менее 14,0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>; процедурный и прививочный кабинеты, площадью не менее 14,0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; туалет.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При оборудовании стоматологического кабинета его площадь должна быть не менее 12,0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Все помещения медицинского назначения должны быть сгруппированы в одном блоке и размещены на 1 этаже здания.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учителя-логопеда, площадью не менее 10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 каждый.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 на одного обучающегося.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Для персонала выделяется отдельный санузел из расчета 1 унитаз на 20 человек.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В санитарных узлах устанавливают педальные ведра, держатели для туалетной бумаги; рядом с умывальными раковинами размещают электрополотенце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Унитазы оборудуют сидениями, изготовленными из материалов, допускающих их обработку моющими и дезинфицирующими средствами.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. Их оборудуют биде или поддоном с гибким шлангом, унитазом и умывальной раковиной с подводкой холодной и горячей воды.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Для ранее построенных зданий общеобразовательных учреждений рекомендуется оборудовать кабины личной гигиены в туалетных комнатах.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Установку раковин в учебных помещениях следует предусматривать, с учетом росто-возрастных особенностей обучающихся: на высоте 0,5 м от пола до борта раковины для обучающихся 1-4 классов, и на высоте 0,7-0,8 м от пола до борта раковины для обучающихся 5-11 классов. Около раковин устанавливают педальные ведра, держатели для туалетной бумаги. Рядом с умывальными раковинами размещают электро- или бумажные полотенца, мыло. Мыло, туалетная бумага и полотенца должны быть в наличии постоянно.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м., а во вновь строящихся не менее 3,6 м.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Полы во всех помещениях должны быть без щелей, дефектов и механических повреждений.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4.30. В помещениях медицинского назначения поверхности потолка, стен и пола должны быть гладкими, допускающими их уборку влажным способом, и устойчивыми к действию моющих и дезинфицирующих средств, разрешенных к применению в помещениях медицинского назначения.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4.31. Все строительные и отделочные материалы должны быть безвредны для здоровья детей.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4.32. В общеобразовательном учреждении и пришкольном интернате не допускается проведение всех видов ремонтных работ в присутствии обучающихся.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4.33. В состав общеобразовательного учреждения, как структурное подразделение,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В составе помещений интерната при общеобразовательном учреждении должны быть предусмотрены: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спальные помещения отдельно для мальчиков и девочек площадью не менее 4,0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 на одного человека;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помещения для самоподготовки, площадью не менее 2,5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 на одного человека;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комнаты отдыха и психологической разгрузки;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комнаты для сушки одежды и обуви;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помещения для стирки и глажки личных вещей;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помещение для хранения личных вещей;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помещение для медицинского обслуживания: кабинет врача и изолятор;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административно-хозяйственные помещения.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 сирот и детей, оставшихся без попечения родителей.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 xml:space="preserve">V. Требования к помещениям и оборудованию общеобразовательных учреждений. 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       5.1. Количество рабочих мест для обучающихся не должно превышать вместимости общеобразовательного учреждения, предусмотренной проектом, по которому построено (реконструировано) здание.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Каждый обучающийся обеспечивается рабочим местом (за партой или столом, игровыми модулями и другими) в соответствии с его ростом.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Ученическая мебель должна быть изготовлена из материалов, безвредных для здоровья детей и соответствовать росто-возрастным особенностям детей и требованиям эргономики.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5.3. Основным видом ученической мебели для обучающихся I ступени образования должна быть школьная парта, обеспеченная регулятором наклона поверхности рабочей плоскости. Во время обучения письму и чтению, наклон рабочей поверхности плоскости школьной парты должен составлять 7-15º. Передний край 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Размеры учебной мебели, в зависимости от роста обучающихся, должны соответствовать значениям, приведенным в таблице 1.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Таблица 1.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Размеры мебели и ее маркировка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034"/>
              <w:gridCol w:w="2019"/>
              <w:gridCol w:w="2020"/>
              <w:gridCol w:w="2020"/>
              <w:gridCol w:w="2035"/>
            </w:tblGrid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Номера мебели по ГОСТам 11015-93 11016-93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Группа роста (в мм)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Высота над полом крышки края стола, обращенного к ученику, по ГОСТу 11015-93 (в мм)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Цвет маркировки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Высота над полом переднего края сиденья по ГОСТу 11016-93 (в мм)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1000-1150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460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Оранжевый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260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1150-1300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520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Фиолетовый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300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1300-1450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580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Желтый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340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1450-1600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640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Красный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380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1600-1750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700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Зеленый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420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Свыше 1750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760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Голубой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460</w:t>
                  </w:r>
                </w:p>
              </w:tc>
            </w:tr>
          </w:tbl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 xml:space="preserve">       Допускается совмещенный вариант использования разных видов ученической мебели (парты, конторки).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1150-1300 мм - 750 мм, 1300-1450 мм - 850 мм и 1450-1600 мм - 950 мм. Угол наклона столешницы составляет - 15-17º.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Продолжительность непрерывной работы за конторкой для обучающихся I ступени образования не должна превышать 7-10 мин, а для обучающихся II-III ступени образования - 15 минут.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Детей с нарушением зрения рекомендуется рассаживать на ближние к классной доске парты.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Детей, часто болеющих ОРЗ, ангинами, простудными заболеваниями, следует рассаживать дальше от наружной стены.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приложения 1 настоящих санитарных правил.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5.6. При оборудовании учебных помещений соблюдаются следующие размеры проходов и расстояния в сантиметрах: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между рядами двухместных столов - не менее 60;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между рядом столов и наружной продольной стеной - не менее 50-70;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между рядом столов и внутренней продольной стеной (перегородкой) или шкафами, стоящими вдоль этой стены - не менее 50;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от последних столов до стены (перегородки), противоположной классной доске, - не менее 70, от задней стены, являющейся наружной - 100;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от демонстрационного стола до учебной доски - не менее 100;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от первой парты до учебной доски - не менее 240;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наибольшая удаленность последнего места обучающегося от учебной доски - 860;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высота нижнего края учебной доски над полом - 70-90;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II-III ступени образования и не менее 45 градусов для обучающихся I ступени образования.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Самое удаленное от окон место занятий не должно находиться далее 6,0 м.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В общеобразовательных учреждениях первого климатического района расстояние столов (парт) от наружной стены должно быть не менее 1,0 м.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Данная расстановка мебели не распространяется на учебные помещения, оборудованные интерактивными досками.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Во вновь строящихся и реконструируемых зданиях общеобразовательных учреждений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Классные доски должны иметь лотки для задержания меловой пыли, хранения мела, тряпки, держателя для чертежных принадлежностей.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При использовании маркерной доски цвет маркера должен быть контрастным (черный, красный, коричневый, темные тона синего и зеленого).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Допускается оборудование учебных помещений и кабинетов интерактивными досками, отвечающих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Кабинет химии и лаборантская оборудуются вытяжными шкафами.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5.10. Мастерские для трудового обучения должны иметь площадь из расчета 6,0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Столярные мастерские оборудуются верстаками, расставленными либо под углом 45º к окну, либо в 3 ряда перпендикулярно светонесущей стене так, чтобы свет падал слева. Расстояние между верстаками должно быть не менее 0,8 м в передне-заднем направлении.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 м, двухместных - 1,5 м. Тиски крепятся к верстакам на расстоянии 0,9 м между их осями. Слесарные верстаки должны быть оснащены предохранительной сеткой, высотой 0,65-0,7 м.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Столярные и слесарные верстаки должны соответствовать росту обучающихся и оснащаться подставками для ног.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Размеры инструментов, используемые для столярных и слесарных работ, должны соответствовать возрасту и росту обучающихся (приложение 2 настоящих санитарных правил).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5.11. Во вновь строящихся и реконструируемых зданиях общеобразовательных учреждений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5.13. Кабинет домоводства, используемый для кройки и шитья, оборудуется столами для черчения выкроек и раскроя, швейными машинами.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5.14. В существующих зданиях общеобразовательных учреждений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5.15. Мастерские трудового обучения и кабинет домоводства, спортивные залы должны быть оснащены аптечками для оказания первой медицинской помощи.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Телевизоры устанавливают на специальных тумбах на высоте 1,0-1,3 м от пола. При просмотре телепередач размещение зрительских мест должно обеспечивать расстояние не менее 2 м от экрана до глаз обучающихся.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1600х700 мм) или встроенными одноярусными кроватями Кровати в спальных комнатах расставляют с соблюдением минимальных разрывов: от наружных стен - не менее 0,6 м, от отопительных приборов - 0,2 м, ширина прохода между кроватями - не менее 1,1 м, между изголовьями двух кроватей - 0,3-0,4 м.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VI. Требования к воздушно-тепловому режиму.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       6.1. Здания общеобразовательных учреждений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Паровое отопление в учреждениях не используется.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При установке ограждений отопительных приборов используемые материалы должны быть безвредны для здоровья детей.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Ограждения из древесно-стружечных плит и других полимерных материалов не допускаются.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Не допускается использование переносных обогревательных приборов, а также обогревателей с инфракрасным излучением.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18-24°С; в спортзале и комнатах для проведения секционных занятий, мастерских - 17-20°С; спальне, игровых комнатах, помещениях подразделений дошкольного образования и пришкольного интерната, - 20-24°С; медицинских кабинетах, раздевальных комнатах спортивного зала - 20-22°С, душевых - 25°С.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Для контроля температурного режима учебные помещения и кабинеты должны быть оснащены бытовыми термометрами.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6.3. Во внеучебное время при отсутствии детей в помещениях общеобразовательного учреждения должна поддерживаться температура не ниже 15 °С.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6.4. В помещениях общеобразовательных учреждений относительная влажность воздуха должна составлять 40-60%, скорость движения воздуха не более 0,1м/сек.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6.5. При наличии печного отопления в существующих зданиях общеобразовательных учреждений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позднее, чем за два часа до прихода обучающихся.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Для вновь строящихся и реконструируемых зданий общеобразовательных учреждений печное отопление не допускается.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 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Таблица 2.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Рекомендуемая продолжительность сквозного проветривания учебных помещений в зависимости от температуры наружного воздуха</w:t>
            </w:r>
          </w:p>
          <w:tbl>
            <w:tblPr>
              <w:tblW w:w="45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064"/>
              <w:gridCol w:w="1964"/>
              <w:gridCol w:w="4087"/>
            </w:tblGrid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Наружная температура, °С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Длительность проветривания помещения, мин.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в малые перемены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в большие перемены и между сменами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От +10 до +6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4-10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25-35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От +5 до 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3-7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20-30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От 0 до -5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2-5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15-25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От -5 до 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10-15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Ниже 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1-1,5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5-10</w:t>
                  </w:r>
                </w:p>
              </w:tc>
            </w:tr>
          </w:tbl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 xml:space="preserve">       6.7. Уроки физической культуры и занятия спортивных секций следует проводить в хорошо аэрируемых спортивных залах.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Необходимо во время занятий в зале открывать одно или два окна с подветренной стороны при температуре наружного воздуха выше плюс 5°С и скорости движения ветра не более 2 м/с. При более низкой температуре и большей скорости движения воздуха занятия в зале проводят при открытых одной-трех фрамуг. При температуре наружного воздуха ниже минус 10°С и скорости движения воздуха более 7 м/с сквозное проветривание зала проводится при отсутствии учащихся 1-1,5 минуты; в большие перемены и между сменами - 5-10 минут.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При достижении температуры воздуха плюс 14°С проветривание в спортивном зале следует прекращать.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6.9. При замене оконных блоков площадь остекления должна быть сохранена или увеличена.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Плоскость открытия окон должна обеспечивать режим проветривания.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6.10. Остекление окон должно быть выполнено из цельного стеклополотна. Замена разбитых стекол должна проводиться немедленно.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Механическая вытяжная вентиляция оборудуется в мастерских и кабинетах обслуживающего труда, где установлены плиты.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6.12. Концентрации вредных веществ в воздухе помещений общеобразовательных учреждений не должны превышать гигиенические нормативы для атмосферного воздуха населенных мест.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VII. Требования к естественному и искусственному освещению.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       </w:t>
            </w:r>
            <w:r w:rsidRPr="00371556">
              <w:rPr>
                <w:rFonts w:ascii="Times New Roman" w:hAnsi="Times New Roman" w:cs="Times New Roman"/>
                <w:b/>
                <w:bCs/>
              </w:rPr>
              <w:t>7.1. Естественное освещение.</w:t>
            </w:r>
            <w:r w:rsidRPr="00371556">
              <w:rPr>
                <w:rFonts w:ascii="Times New Roman" w:hAnsi="Times New Roman" w:cs="Times New Roman"/>
              </w:rPr>
              <w:t xml:space="preserve">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7.1.3. В учебных помещениях следует проектировать боковое естественное левостороннее освещение. При глубине учебных помещений более 6 м обязательно устройство правостороннего подсвета, высота которого должна быть не менее 2,2 м от пола.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Не допускается направление основного светового потока спереди и сзади от обучающихся.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7.1.4. В мастерских для трудового обучения, актовых и спортивных залах может применяться двустороннее боковое естественное освещение.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7.1.5. В помещениях общеобразовательных учреждений обеспечиваются нормированные значения коэффициента естественной освещенности (КЕО) в соответствии гигиеническими требования к естественному, искусственному, совмещенному освещению жилых и общественных зданий.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Световой коэффициент (СК - отношение площади остекленной поверхности к площади пола) должен составлять не менее 1:6.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В нерабочем состоянии шторы необходимо размещать в простенках между окнами.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7.1.9. Для рационального использования дневного света и равномерного освещения учебных помещений следует: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- не закрашивать оконные стекла;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- не расставлять на подоконниках цветы, их размещают в переносных цветочницах высотой 65-70 см от пола или подвесных кашпо в простенках между окнами;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- очистку и мытье стекол проводить по мере загрязнения, но не реже 2 раз в год (осенью и весной).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Продолжительность инсоляции в учебных помещениях и кабинетах должна быть непрерывной, по продолжительности не менее: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- 2,5 ч. в северной зоне (севернее 58° с.ш.);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- 2,0 ч. в центральной зоне (58-48° с.ш.);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- 1,5 ч. в южной зоне (южнее 48° с.ш.).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</w:t>
            </w:r>
            <w:r w:rsidRPr="00371556">
              <w:rPr>
                <w:rFonts w:ascii="Times New Roman" w:hAnsi="Times New Roman" w:cs="Times New Roman"/>
                <w:b/>
                <w:bCs/>
              </w:rPr>
              <w:t>7.2. Искусственное освещение.</w:t>
            </w:r>
            <w:r w:rsidRPr="00371556">
              <w:rPr>
                <w:rFonts w:ascii="Times New Roman" w:hAnsi="Times New Roman" w:cs="Times New Roman"/>
              </w:rPr>
              <w:t xml:space="preserve">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7.2.1. Во всех помещениях общеобразовательного учреждения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7.2.2. В учебных помещениях система общего освещения обеспечивается потолочными светильниками. Предусматривается люминесцентное освещение с использованием ламп по спектру цветоизлучения: белый, теплобелый, естественно-белый.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Светильники, используемые для искусственного освещения учебных помещений, должны обеспечивать благоприятное распределение яркости в поле зрения, что лимитируется показателем дискомфорта (Мт). Показатель дискомфорта осветительной установки общего освещения для любого рабочего места в классе не должен превышать 40 единиц.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7.2.3. Не следует использовать в одном помещении люминесцентные лампы и лампы накаливания для общего освещения.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7.2.4. В учебных кабинетах, аудиториях, лабораториях уровни освещенности должны соответствовать следующим нормам: на рабочих столах - 300-500 лк, в кабинетах технического черчения и рисования - 500 лк, в кабинетах информатики на столах - 300-500 лк, на классной доске 300-500 лк, в актовых и спортивных залах (на полу) - 200 лк, в рекреациях (на полу) - 150 лк.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лк.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 м от наружной стены и 1,5 м от внутренней.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7.2.6. Классная доска, не обладающая собственным свечением, оборудуется местным освещением - софитами, предназначенными для освещения классных досок.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Рекомендуется светильники размещать выше верхнего края доски на 0,3 м и на 0,6 м в сторону класса перед доской.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7.2.7. При проектировании системы искусственного освещения для учебных помещений необходимо предусмотреть раздельное включение линий светильников.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- 0,7-0,9; для стен - 0,5-0,7; для пола - 0,4-0,5, для мебели и парт - 0,45; для классных досок - 0,1-0,2.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7.2.9. Необходимо проводить чистку осветительной арматуры светильников по мере загрязнения, но не реже 2 раз в год и своевременно заменять перегоревшие лампы.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VIII. Требования к водоснабжению и канализации.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       8.1. Здания общеобразовательных учреждений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Холодным и горячим централизованным водоснабжением обеспечиваются помещения общеобразовательного учреждения, дошкольного образования и интерната при общеобразовательном учреждении,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во вновь строящихся и реконструируемых общеобразовательных учреждениях.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8.2. При отсутствии в населенном пункте централизованного водоснабжения в существующих зданиях общеобразовательных учреждений необходимо обеспечить беспрерывную подачу холодной воды, в помещения пищеблока, помещения медицинского назначения, туалеты, помещения интерната при общеобразовательном учреждении и дошкольного образования и устройства систем подогрева воды.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8.3. Общеобразовательные учреждения обеспечивают водой, отвечающей гигиеническим требованиям к качеству и безопасности воды питьевого водоснабжения.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8.4. В зданиях общеобразовательных учреждений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8.5. В неканализованных сельских районах здания общеобразовательных учреждений оборудуют внутренней канализацией (типа - люфтклозетами), при условии устройства локальных очистных сооружений. Допускается оборудование надворных туалетов.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8.6. В общеобразовательных учреждениях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 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IX. Требования к помещениям и оборудованию общеобразовательных учреждений, размещенных в приспособленных зданиях.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 xml:space="preserve">       9.1. Размещение общеобразовательных учреждений в приспособленных помещениях возможно на время проведения капитального ремонта (реконструкции) существующих основных зданий общеобразовательных учреждений.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9.2. При размещении общеобразовательного учреждения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общеобразовательного учреждения, при условии соответствия их требованиям к устройству и содержанию мест занятий по физической культуре и спорту.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9.5. Для малокомплектных общеобразовательных учреждений,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9.6. При отсутствии гардероба допускается оборудование индивидуальных шкафчиков, расположенных в рекреациях, коридорах. 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X. Гигиенические требования к режиму образовательного процесса.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 xml:space="preserve">       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Наполняемость классов, за исключением классов компенсирующего обучения, не должна превышать 25 человек.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10.2. Обучение детей, не достигших 6 лет 6 месяцев к началу учебного года, следует проводить в условиях дошкольного образовательного учреждения или в общеобразовательном учреждении с соблюдением всех гигиенических требований к условиям и организации образовательного процесса для детей дошкольного возраста.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10.4. Учебные занятия следует начинать не ранее 8 часов. Проведение нулевых уроков не допускается.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В учреждениях с углубленным изучением отдельных предметов, лицеях и гимназиях, обучение проводят только в первую смену.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Обучение в 3 смены в общеобразовательных учреждениях не допускается.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10.5. Количество часов, отведенных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таблицей 3.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Таблица 3.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Гигиенические требования к максимальным величинам недельной образовательной нагрузки</w:t>
            </w:r>
          </w:p>
          <w:tbl>
            <w:tblPr>
              <w:tblW w:w="45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744"/>
              <w:gridCol w:w="3178"/>
              <w:gridCol w:w="3193"/>
            </w:tblGrid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1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Классы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Максимально допустимая недельная нагрузка в академических часах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При 6-дневной неделе, не более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При 5-дневной неделе, не более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8-9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10-11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</w:tr>
          </w:tbl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 xml:space="preserve">       Организация профильного обучения в 10-11 классах не должна приводить к увеличению образовательной нагрузки. Выбору профиля обучения должна предшествовать профориентационная работа.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10.6.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для обучающихся 1-х классов - не должен превышать 4 уроков и 1 день в неделю - не более 5 уроков, за счет урока физической культуры;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для обучающихся 2-4 классов - не более 5 уроков, и один раз в неделю 6 уроков за счет урока физической культуры при 6-ти дневной учебной неделе;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для обучающихся 5-6 классов - не более 6 уроков;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для обучающихся 7-11 классов - не более 7 уроков.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10.7. Расписание уроков составляют с учетом дневной и недельной умственной работоспособности обучающихся и шкалой трудности учебных предметов (приложение 3 настоящих санитарных правил).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10.8. При составлении расписания уроков следует чередовать различные по сложности предметы в течение дня и недели: для обучающихся I ступени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II и III ступени образования предметы естественно-математического профиля чередовать с гуманитарными предметами.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Для обучающихся 1 классов наиболее трудные предметы должны проводить на 2 уроке; 2-4 классов - 2-3 уроках; для обучающихся 5-11-х классов на 2-4 уроках.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В начальных классах сдвоенные уроки не проводятся.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В течение учебного дня не следует проводить более одной контрольной работы. Контрольные работы рекомендуется проводить на 2-4 уроках.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пунктом 10.10. настоящих санитарных правил, и компенсирующего класса, продолжительность урока в котором не должна превышать 40 минут.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Плотность учебной работы обучающихся на уроках по основным предметам должна составлять 60-80%.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10.10. Обучение в 1-м классе осуществляется с соблюдением следующих дополнительных требований: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учебные занятия проводятся по 5-дневной учебной неделе и только в первую смену;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рекомендуется организация в середине учебного дня динамической паузы продолжительностью не менее 40 минут;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для посещающих группу продленного дня, необходима организация дневного сна (не менее 1 часа), 3-х разового питания и прогулок;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обучение проводится без балльного оценивания знаний обучающихся и домашних заданий;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- дополнительные недельные каникулы в середине третьей четверти при традиционном режиме обучении.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10.12. Продолжительность перемен между уроками составляет не менее 10 минут, большой перемены (после 2 или 3 уроков) - 20-30 минут. Вместо одной большой перемены допускается после 2 и 3 уроков устанавливать две перемены по 20 минут каждая.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10.15. В малокомплектных сельских образовательных учреждениях в зависимости от конкретных условий, числа обучающихся, их возрастных особенностей допускается формирование классов-комплектов из обучающихся на I ступени образования. Оптимальным, при этом, является раздельное обучение обучающихся разного возраста I ступени образования.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При объединении обучающихся I ступени образования в класс-комплект оптимальным является создание его из двух классов: 1 и 3 классов (1+3), 2 и 3 классов (2+3), 2 и 4 классов (2+4). Для предупреждения утомления обучающихся необходимо сокращать продолжительность совмещенных (особенно 4-х и 5-х) уроков на 5-10 мин. (кроме урока физической культуры). Наполняемость классов-комплектов должна соответствовать таблице 4. 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Таблица 4.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Наполняемость классов-комплектов</w:t>
            </w:r>
          </w:p>
          <w:tbl>
            <w:tblPr>
              <w:tblW w:w="4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825"/>
              <w:gridCol w:w="4277"/>
            </w:tblGrid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Классы, объединяемые в класс-комплект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Количество обучающихся в классе-комплекте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8-10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1+2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8-10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1+4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8-10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10-12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2+4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10-15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3+4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10-15</w:t>
                  </w:r>
                </w:p>
              </w:tc>
            </w:tr>
          </w:tbl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 xml:space="preserve">       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Независимо от продолжительности учебной недели число уроков в день не должно быть более 5 в начальных классах (кроме первого класса) и более 6 уроков - в 5-11 классах.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Для предупреждения переутомления и сохранения оптимального уровня работоспособности организуют облегченный учебный день - четверг или пятница.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Для облегчения и сокращения периода адаптации к образовательному процессу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10.17. С целью профилактики утомления, нарушения осанки и зрения обучающихся на уроках следует проводить физкультминутки и гимнастику для глаз (приложение 4 и приложение 5 настоящих санитарных правил).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1-4 классах не должна превышать 7-10 минут, в 5-11 классах - 10-15 минут. Расстояние от глаз до тетради или книги должно составлять не менее 25-35см у обучающихся 1-4 классов и не менее 30-45 см - у обучающихся 5-11 классов.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Продолжительность непрерывного использования в образовательном процессе технических средств обучения устанавливается согласно таблице 5. 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Таблица 5.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Продолжительность непрерывного применения технических средств обучения на уроках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290"/>
              <w:gridCol w:w="1406"/>
              <w:gridCol w:w="1282"/>
              <w:gridCol w:w="1406"/>
              <w:gridCol w:w="1611"/>
              <w:gridCol w:w="1559"/>
              <w:gridCol w:w="1574"/>
            </w:tblGrid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1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br/>
                  </w:r>
                  <w:r w:rsidRPr="00371556">
                    <w:rPr>
                      <w:rFonts w:ascii="Times New Roman" w:hAnsi="Times New Roman" w:cs="Times New Roman"/>
                    </w:rPr>
                    <w:br/>
                  </w:r>
                  <w:r w:rsidRPr="00371556">
                    <w:rPr>
                      <w:rFonts w:ascii="Times New Roman" w:hAnsi="Times New Roman" w:cs="Times New Roman"/>
                    </w:rPr>
                    <w:br/>
                  </w: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Классы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Непрерывная длительность (мин.), не более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Просмотр статических изображений на учебных досках и экранах отраженного свечения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Просмотр телепередач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Просмотр динамических изображений на учебных досках и экранах отраженного свечения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Работа с изображением на индивидуальном мониторе компьютера и клавиатурой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Прослушивание аудиозаписи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Прослушивание аудиозаписи в наушниках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5-7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8-11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</w:tr>
          </w:tbl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       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(приложение 5), а в конце урока - физические упражнения для профилактики общего утомления (приложение 4).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10.20. Для удовлетворения биологической потребности в движении не зависимо от возраста обучающихся рекомендуется проводить не менее 3-х уроков физической культуры в неделю, предусмотренных в объеме максимально допустимой недельной нагрузки. Заменять уроки физической культуры другими предметами не допускается.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10.22. Двигательная активность обучающихся, помимо уроков физической культуры, в образовательном процессе может обеспечиваться за счет: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физкультминуток в соответствии с рекомендуемым комплексом упражнений (приложение 4);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организованных подвижных игр на переменах;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спортивного часа для детей, посещающих группу продленного дня;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- внеклассных спортивных занятий и соревнований, общешкольных спортивных мероприятий, дней здоровья,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- самостоятельных занятий физической культурой в секциях и клубах.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(Приложение 7).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В дождливые, ветреные и морозные дни занятия физической культурой проводят в зале.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10.24. Моторная плотность занятий физической культурой должна составлять не менее 70%.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К тестированию физической подготовленности, участию в соревнованиях и туристских походов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10.25. На занятиях трудом, предусмотренными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10.27. При организации практики и занятий общественно-полезным трудом обучающихся, предусмотренными образовательной программой, связанными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климатического пояса - вторую половину дня (16-17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12-13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10.28. При организации групп продленного дня необходимо руководствоваться рекомендациями, изложенными в приложении 6 настоящих санитарных правил.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10.30. Объем домашних заданий (по всем предметам) должен быть таким, чтобы затраты времени на его выполнение не превышали (в астрономических часах): во 2-3 классах - 1,5 ч, в 4-5 классах - 2 ч, в 6-8 классах - 2,5 ч, в 9-11 классах - до 3,5 ч.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часа, необходима организация питания обучающихся.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10.32. Вес ежедневного комплекта учебников и письменных принадлежностей не должен превышать: для учащихся 1-2-х классов - более 1,5 кг, 3-4-х классов - более 2 кг; - 5-6-х - более 2,5 кг, 7-8-х - более 3,5 кг, 9-11-х - более 4,0 кг.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 xml:space="preserve">XI. Требования к организации медицинского обслуживания обучающихся и прохождению медицинских осмотров работниками общеобразовательных учреждений 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       11.1. Во всех общеобразовательных учреждениях должно быть организовано медицинское обслуживание учащихся.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11.2. Медицинские осмотры обучающихся в общеобразовательных учреждениях и воспитанников подразделений дошкольного образования следует организовывать и проводить в порядке, установленным федеральным органом исполнительной власти в области здравоохранения.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11.3. Обучающиеся допускают к занятиям в общеобразовательном учреждении после перенесенного заболевания только при наличии справки врача-педиатра.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11.4. Во всех видах общеобразовательных учреждений организуется работа по профилактике инфекционных и неинфекционных заболеваний.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70% раствором спирта.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общеобразовательное учреждение только после завершения всего комплекса лечебно-профилактических мероприятий, подтвержденных справкой от врача.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11.8. Все работники общеобразовательного учреждения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общеобразовательного учреждения должен иметь личную медицинскую книжку установленного образца.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Работники, уклоняющиеся от прохождения медицинских осмотров, не допускаются к работе.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11.9. Педагогические работники общеобразовательных учреждений при трудоустройстве проходят профессиональную гигиеническую подготовку и аттестацию. 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 xml:space="preserve">XII. Требования к санитарному содержанию территории и помещений 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       12.1. Территория общеобразовательного учреждения должна содержаться в чистоте. Уборку территории проводят ежедневно до выхода обучающихся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разрешенные в установленном порядке. Не допускается сжигание мусора на территории общеобразовательного учреждения, в том числе в мусоросборниках.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12.3. Все помещения общеобразовательного учреждения подлежат ежедневной влажной уборке с применением моющих средств.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Туалеты, столовые, вестибюли, рекреации подлежат влажной уборке после каждой перемены.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общеобразовательное учреждение работает в две смены, уборку проводят по окончанию каждой смены: моют полы, протирают места скопления пыли (подоконники, радиаторы и др.)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Уборку помещений интерната при общеобразовательном учреждении проводят не реже 1 раза в сутки.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Для проведения уборки и дезинфекции в общеобразовательном учреждении и интернате при общеобразовательном учреждении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Дезинфицирующие растворы для мытья полов готовят перед непосредственным применением в туалетных комнатах в отсутствии обучающихся.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12.4. Дезинфицирующие и моющие средства хранят в упаковке производителя, в соответствии с инструкцией, и в местах недоступных для обучающихся.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12.5. С целью предупреждения распространения инфекции при неблагополучной эпидемиологической ситуации в общеобразовательном учреждении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12.6. Не реже одного раза в месяц во всех видах помещений общеобразовательного учреждения и интерната при общеобразовательном учреждении проводится генеральная уборка.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Генеральная уборка техническим персоналом (без привлечения труда обучающихся) проводится с применением разрешенных моющих и дезинфицирующих средств.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Вытяжные вентиляционные решетки ежемесячно очищают от пыли.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12.7. В спальных помещениях общеобразовательного учреждения и интерната при общеобразовательном учреждении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Перед началом учебного года постельные принадлежности подвергают обработке в дезинфекционной камере.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В туалетных помещениях мыло, туалетная бумага и полотенца должны быть в наличии постоянно.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Предпочтение следует отдавать стерильным медицинским изделиям одноразового применения.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12.11. Уборочный инвентарь для уборки помещений должен быть промаркирован и закреплен за определенными помещениями.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учреждениях.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12.15. Спортивный инвентарь подлежит ежедневной обработке моющими средствами.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12.17. При появлении в учреждении синантропных насекомых и грызунов на территории общеобразовательного учреждения и во всех помещениях необходимо проводить дезинсекцию и дератизацию силами специализированных организациями в соответствии с нормативно-методическими документами.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XIII. Требования к соблюдению санитарных правил.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       13.1. Руководитель общеобразовательного учреждения является ответственным лицом за организацию и полноту выполнения настоящих санитарных правил, в том числе обеспечивает: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наличие в учреждении настоящих санитарных правил и доведение их содержания до работников учреждения;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выполнение требований санитарных правил всеми работниками учреждения;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необходимые условия для соблюдения санитарных правил;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прием на работу лиц, имеющих допуск по состоянию здоровья, прошедших профессиональную гигиеническую подготовку и аттестацию;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наличие медицинских книжек на каждого работника и своевременное прохождение ими периодических медицинских обследований;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организацию мероприятий по дезинфекции, дезинсекции и дератизации;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наличие аптечек для оказания первой медицинской помощи и их своевременное пополнение.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13.2. Медицинский персонал общеобразовательного учреждения осуществляет повседневный контроль за соблюдением требований санитарных правил. </w:t>
            </w:r>
          </w:p>
          <w:p w:rsidR="007C50A4" w:rsidRPr="00371556" w:rsidRDefault="007C50A4" w:rsidP="00371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960">
              <w:rPr>
                <w:rFonts w:ascii="Times New Roman" w:hAnsi="Times New Roman" w:cs="Times New Roman"/>
              </w:rPr>
              <w:pict>
                <v:rect id="_x0000_i1025" style="width:187.1pt;height:1.5pt" o:hrpct="400" o:hrstd="t" o:hr="t" fillcolor="#a7a6aa" stroked="f"/>
              </w:pict>
            </w:r>
          </w:p>
          <w:p w:rsidR="007C50A4" w:rsidRPr="00371556" w:rsidRDefault="007C50A4" w:rsidP="00371556">
            <w:pPr>
              <w:spacing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       * Постановление Правительства Российской Федерации от 31.03.2009 N 277 "Об утверждении Положения о лицензировании образовательной деятельности"</w:t>
            </w:r>
            <w:r w:rsidRPr="00371556">
              <w:rPr>
                <w:rFonts w:ascii="Times New Roman" w:hAnsi="Times New Roman" w:cs="Times New Roman"/>
              </w:rPr>
              <w:br/>
            </w:r>
          </w:p>
          <w:p w:rsidR="007C50A4" w:rsidRPr="00371556" w:rsidRDefault="007C50A4" w:rsidP="003715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7960">
              <w:rPr>
                <w:rFonts w:ascii="Times New Roman" w:hAnsi="Times New Roman" w:cs="Times New Roman"/>
              </w:rPr>
              <w:pict>
                <v:rect id="_x0000_i1026" style="width:233.9pt;height:1.5pt" o:hrpct="500" o:hrstd="t" o:hr="t" fillcolor="#a7a6aa" stroked="f"/>
              </w:pict>
            </w:r>
          </w:p>
          <w:p w:rsidR="007C50A4" w:rsidRPr="00371556" w:rsidRDefault="007C50A4" w:rsidP="00371556">
            <w:pPr>
              <w:spacing w:after="240" w:line="240" w:lineRule="auto"/>
              <w:rPr>
                <w:rFonts w:ascii="Times New Roman" w:hAnsi="Times New Roman" w:cs="Times New Roman"/>
              </w:rPr>
            </w:pP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Приложение 1</w:t>
            </w:r>
            <w:r w:rsidRPr="00371556">
              <w:rPr>
                <w:rFonts w:ascii="Times New Roman" w:hAnsi="Times New Roman" w:cs="Times New Roman"/>
              </w:rPr>
              <w:br/>
              <w:t>к СанПиН 2.4.2.2821-10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Рекомендации по воспитанию и формированию правильной рабочей позы у обучающихся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       В целях формирования правильной осанки и сохранения здоровья, необходимо с первых дней обучения в общеобразовательном учреждении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Для формирования правильной осанки необходимо обеспечить рабочее место для обучающегося мебелью,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При размещении обучающегося за рабочим столом стул задвигается под стол так, чтобы при опоре на спинку между грудью и столом помещалась его ладонь.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При овладении навыкам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В учебном кабинете следует поместить таблицу "Правильно сиди при письме", чтобы обучающиеся всегда имели её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Роль учителя в воспитании у обучающихся правильной посадки особенно велика в течение первых трех-четырех лет обучения в общеобразовательном учреждении, когда у них формируется этот навык, а также и в последующие годы обучения.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1-4 классов должен быть не более 700 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      </w:r>
            <w:r w:rsidRPr="00371556">
              <w:rPr>
                <w:rFonts w:ascii="Times New Roman" w:hAnsi="Times New Roman" w:cs="Times New Roman"/>
              </w:rPr>
              <w:br/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Приложение 2</w:t>
            </w:r>
            <w:r w:rsidRPr="00371556">
              <w:rPr>
                <w:rFonts w:ascii="Times New Roman" w:hAnsi="Times New Roman" w:cs="Times New Roman"/>
              </w:rPr>
              <w:br/>
              <w:t>к СанПиН 2.4.2.2821-10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Размеры инструментов и инвентаря, используемого при трудовом обучении и организации общественно полезного труда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1. Размеры некоторых столярных и слесарных инструментов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049"/>
              <w:gridCol w:w="2032"/>
              <w:gridCol w:w="2047"/>
            </w:tblGrid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3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Инструменты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возраст обучающихся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10-12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13-15 лет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Ножовка столярная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длина полотна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280-300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320-350 мм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шаг зубьев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5 мм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5 мм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длина ручки (форма призмы)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80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90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ширина со стороны полотна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13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15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ширина со стороны ладони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20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24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ширина со стороны боковой грани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29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31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Шерхебель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длина колодки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220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250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ширина колодки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38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45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длина железки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140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180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ширина железки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25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30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Рубанок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210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244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ширина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48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56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длина металлической колодки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220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250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ширина металлической колодки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47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52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длина железки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140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180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ширина железки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30-40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40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Молоток столярный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масса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200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300 г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сечение ручки в месте хвата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26х20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28х22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Рашпиль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общая длина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200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250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длина ручки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112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120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диаметр наиболее толстой части брюшка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31,5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34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Клещи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общая длина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200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250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длина рычагов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125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150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расстояние между внешними сторонами рычагов в месте хвата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27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27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Напильники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общая длина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200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250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длина ручки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112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120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диаметр наиболее толстой части брюшка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31,5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34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Ножовка слесарная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длина полотна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275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длина ручки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120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диаметр наиболее толстой части брюшка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34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Молоток слесарный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масса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300 г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400 г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280-300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300-320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сечение ручки в месте хвата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26х20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28х22 мм 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Ножницы по металлу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длина режущей части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60 мм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60 мм </w:t>
                  </w:r>
                </w:p>
              </w:tc>
            </w:tr>
          </w:tbl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2. Объем ведер и леек: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       для детей 8-10 лет - не более 3 литров;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для детей 11-12 лет - не более 4 литров;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для детей 13-14 лет - не более 6 литров;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для детей 15-16 лет - не более 8 литров.</w:t>
            </w:r>
            <w:r w:rsidRPr="00371556">
              <w:rPr>
                <w:rFonts w:ascii="Times New Roman" w:hAnsi="Times New Roman" w:cs="Times New Roman"/>
              </w:rPr>
              <w:br/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Приложение 3</w:t>
            </w:r>
            <w:r w:rsidRPr="00371556">
              <w:rPr>
                <w:rFonts w:ascii="Times New Roman" w:hAnsi="Times New Roman" w:cs="Times New Roman"/>
              </w:rPr>
              <w:br/>
              <w:t>к СанПиН 2.4.2.2821-10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Гигиенические рекомендации к расписанию уроков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 xml:space="preserve">       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10-12 часов. В эти часы отмечается наибольшая эффективность усвоения материала при наименьших психофизиологических затратах организма.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Поэтому в расписании уроков для обучающихся I ступени обучения образования основные предметы должны проводиться на 2-3-х уроках, а для обучающихся II и III ступени образования - на 2, 3, 4 уроках.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(таблица 1, 2, 3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2-4 уроках в середине учебной недели.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Предметы, требующие больших затрат времени на домашнюю подготовку, не должны группироваться в один день.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При составлении расписания уроков для обучающихся начальных, средних и старших классов необходимо пользоваться таблицами 1-3, в которых трудность каждого учебного предмета ранжируется в баллах.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При правильно составленном расписании уроков наибольшее количество баллов за день по сумме всех предметов должно приходиться на вторник и (или) среду. 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Таблица 1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Шкала трудности предметов для 1-4 классов</w:t>
            </w:r>
          </w:p>
          <w:tbl>
            <w:tblPr>
              <w:tblW w:w="4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389"/>
              <w:gridCol w:w="3713"/>
            </w:tblGrid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Общеобразовательные предметы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Количество баллов (ранг трудности)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Русский (национальный, иностранный язык)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Природоведение, информатика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Русская (национальная) литература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История (4 классов)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Рисование и музыка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Труд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Таблица 2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Шкала трудности учебных предметов, изучаемых в 5-9 классах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019"/>
              <w:gridCol w:w="1418"/>
              <w:gridCol w:w="1419"/>
              <w:gridCol w:w="1419"/>
              <w:gridCol w:w="1419"/>
              <w:gridCol w:w="1434"/>
            </w:tblGrid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15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Общеобразовательные предметы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Количество баллов (ранг трудности)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5 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6 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7 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8 класс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9 класс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Геометрия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Алгебра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Экономика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Черчение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Мировая художественная культура (МХК)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Биология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 xml:space="preserve">Математика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Иностранный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Краеведение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Природоведение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География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Граждановедение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История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Ритмика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Труд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ИЗО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Экология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Музыка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Информатика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ОБЖ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</w:tbl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Таблица 3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Шкала трудности учебных предметов, изучаемых в 10-11 классах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754"/>
              <w:gridCol w:w="2310"/>
              <w:gridCol w:w="2739"/>
              <w:gridCol w:w="2325"/>
            </w:tblGrid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Общеобразовательные предметы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Количество баллов (ранг трудности)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Общеобразовательные предметы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Количество баллов (ранг трудности)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Информатика, Экономика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Геометрия, химия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История, Обществознание, МХК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Алгебра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Астрономия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География, Экология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Литература, иностранный язык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ОБЖ, Краеведение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Физическая культура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br/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Приложение 4</w:t>
            </w:r>
            <w:r w:rsidRPr="00371556">
              <w:rPr>
                <w:rFonts w:ascii="Times New Roman" w:hAnsi="Times New Roman" w:cs="Times New Roman"/>
              </w:rPr>
              <w:br/>
              <w:t>к СанПиН 2.4.2.2821-10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Рекомендуемый комплекс упражнений физкультурных минуток (ФМ)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 xml:space="preserve">       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-ФМ) для снятия локального утомления и ФМ общего воздействия.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ФМ для улучшения мозгового кровообращения: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2.И.п. - сидя, руки на поясе. 1 - поворот головы направо, 2 - и.п., 3 - поворот головы налево, 4 - и.п. Повторить 6 - 8 раз. Темп медленный.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ФМ для снятия утомления с плечевого пояса и рук: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2.И.п.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3. И.п. - сидя, руки вверх. 1 - сжать кисти в кулак. 2 - разжать кисти. Повторить 6 - 8 раз, затем руки расслабленно опустить вниз и потрясти кистями. Темп средний.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ФМ для снятия утомления с туловища: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2.И.п.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ФМ общего воздействия комплектуются из упражнений для разных групп мышц с учетом их напряжения в процессе деятельности.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Комплекс упражнений ФМ для обучающихся I ступени образования на уроках с элементами письма: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1. Упражнения для улучшения мозгового кровообращения. И.п. - сидя, руки на поясе. 1 - поворот головы направо, 2 - и.п., 3 поворот головы налево, 4 - и.п., 5 - плавно наклонить голову назад, 6 - и.п., 7 - голову наклонить вперед. Повторить 4 - 6 раз. Темп медленный.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      </w:r>
            <w:r w:rsidRPr="00371556">
              <w:rPr>
                <w:rFonts w:ascii="Times New Roman" w:hAnsi="Times New Roman" w:cs="Times New Roman"/>
              </w:rPr>
              <w:br/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Приложение 5</w:t>
            </w:r>
            <w:r w:rsidRPr="00371556">
              <w:rPr>
                <w:rFonts w:ascii="Times New Roman" w:hAnsi="Times New Roman" w:cs="Times New Roman"/>
              </w:rPr>
              <w:br/>
              <w:t>к СанПиН 2.4.2.2821-10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Рекомендуемый комплекс упражнений гимнастики глаз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 xml:space="preserve">       1. Быстро поморгать, закрыть глаза и посидеть спокойно, медленно считая до 5. Повторять 4-5 раз.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2. Крепко зажмурить глаза (считать до 3, открыть их и посмотреть вдаль (считать до 5). Повторять 4-5 раз.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4. Посмотреть на указательный палец вытянутой руки на счет 1-4, потом перенести взор вдаль на счет 1-6. Повторять 4-5 раз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5. В среднем темпе проделать 3-4 круговых движений глазами в правую сторону, столько же в левую сторону. Расслабив глазные мышцы, посмотреть вдаль на счет 1-6. Повторять 1-2 раза. </w:t>
            </w:r>
            <w:r w:rsidRPr="00371556">
              <w:rPr>
                <w:rFonts w:ascii="Times New Roman" w:hAnsi="Times New Roman" w:cs="Times New Roman"/>
              </w:rPr>
              <w:br/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Приложение 6</w:t>
            </w:r>
            <w:r w:rsidRPr="00371556">
              <w:rPr>
                <w:rFonts w:ascii="Times New Roman" w:hAnsi="Times New Roman" w:cs="Times New Roman"/>
              </w:rPr>
              <w:br/>
              <w:t>к СанПиН 2.4.2.2821-10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Рекомендации к организации и режиму работы групп продленного дня</w:t>
            </w:r>
          </w:p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       </w:t>
            </w:r>
            <w:r w:rsidRPr="00371556">
              <w:rPr>
                <w:rFonts w:ascii="Times New Roman" w:hAnsi="Times New Roman" w:cs="Times New Roman"/>
                <w:b/>
                <w:bCs/>
              </w:rPr>
              <w:t>Общие положения</w:t>
            </w:r>
            <w:r w:rsidRPr="00371556">
              <w:rPr>
                <w:rFonts w:ascii="Times New Roman" w:hAnsi="Times New Roman" w:cs="Times New Roman"/>
              </w:rPr>
              <w:t xml:space="preserve">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Комплектовать группы продленного дня рекомендуется из обучающихся одного класса, либо параллельных классов. Пребывание обучающихся в группе продленного дня, одновременно с образовательным процессом, может охватывать период времени пребывания обучающихся в общеобразовательном учреждении с 8.00-8.30 до 18-19.00 часов.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Помещения групп продленного дня для обучающихся I-VIII классов целесообразно размещать в пределах соответствующих учебных секций, включая рекреации.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Рекомендуется для обучающихся первых классов группы продленного дня выделять спальные помещения и игровые комнаты. При отсутствии в общеобразовательном учреждении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Для обучающихся II-VIII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</w:t>
            </w:r>
            <w:r w:rsidRPr="00371556">
              <w:rPr>
                <w:rFonts w:ascii="Times New Roman" w:hAnsi="Times New Roman" w:cs="Times New Roman"/>
                <w:b/>
                <w:bCs/>
              </w:rPr>
              <w:t>Режим дня</w:t>
            </w:r>
            <w:r w:rsidRPr="00371556">
              <w:rPr>
                <w:rFonts w:ascii="Times New Roman" w:hAnsi="Times New Roman" w:cs="Times New Roman"/>
              </w:rPr>
              <w:t xml:space="preserve">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общеобразовательное учреждение, и широкое проведение физкультурно-оздоровительных мероприятий.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общеобразовательного учреждения,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В режиме дня должны обязательно предусматриваться: питание, прогулка, дневной сон для обучающихся 1-х классов и ослабленных обучающихся II-III классов, самоподготовка, общественно-полезный труд, кружковая работа и широкое проведение физкультурно-оздоровительных мероприятий.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</w:t>
            </w:r>
            <w:r w:rsidRPr="00371556">
              <w:rPr>
                <w:rFonts w:ascii="Times New Roman" w:hAnsi="Times New Roman" w:cs="Times New Roman"/>
                <w:b/>
                <w:bCs/>
              </w:rPr>
              <w:t>Отдых на свежем воздухе</w:t>
            </w:r>
            <w:r w:rsidRPr="00371556">
              <w:rPr>
                <w:rFonts w:ascii="Times New Roman" w:hAnsi="Times New Roman" w:cs="Times New Roman"/>
              </w:rPr>
              <w:t>. После окончания учебных занятий в общеобразовательном учреждении для восстановления работоспособности обучающихся перед выполнением домашних заданий,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до обеда, длительностью не менее 1 часа, после окончания учебных занятий в школе;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перед самоподготовкой, в течение часа.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Одежда обучающихся во время занятий на открытом воздухе должна предохранять их от переохлаждения и перегревания и не стеснять движений.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В непогоду подвижные игры можно переносить в хорошо проветриваемые помещения.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</w:t>
            </w:r>
            <w:r w:rsidRPr="00371556">
              <w:rPr>
                <w:rFonts w:ascii="Times New Roman" w:hAnsi="Times New Roman" w:cs="Times New Roman"/>
                <w:b/>
                <w:bCs/>
              </w:rPr>
              <w:t>Организация дневного сна для первоклассников и ослабленных детей</w:t>
            </w:r>
            <w:r w:rsidRPr="00371556">
              <w:rPr>
                <w:rFonts w:ascii="Times New Roman" w:hAnsi="Times New Roman" w:cs="Times New Roman"/>
              </w:rPr>
              <w:t xml:space="preserve">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Для организации дневного сна должны быть выделены либо специальные спальные, либо универсальные помещения, площадью из расчета 4,0 м</w:t>
            </w:r>
            <w:r w:rsidRPr="0037155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71556">
              <w:rPr>
                <w:rFonts w:ascii="Times New Roman" w:hAnsi="Times New Roman" w:cs="Times New Roman"/>
              </w:rPr>
              <w:t xml:space="preserve"> на одного учащегося, оборудованные подростковыми (размером 1600Х 700 мм) или встроенными одноярусными кроватями.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Спальные помещения рекомендуется проветривать за 30 минут до сна, сон проводить при открытых фрамугах или форточках.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</w:t>
            </w:r>
            <w:r w:rsidRPr="00371556">
              <w:rPr>
                <w:rFonts w:ascii="Times New Roman" w:hAnsi="Times New Roman" w:cs="Times New Roman"/>
                <w:b/>
                <w:bCs/>
              </w:rPr>
              <w:t>Подготовка домашних заданий</w:t>
            </w:r>
            <w:r w:rsidRPr="00371556">
              <w:rPr>
                <w:rFonts w:ascii="Times New Roman" w:hAnsi="Times New Roman" w:cs="Times New Roman"/>
              </w:rPr>
              <w:t xml:space="preserve">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При выполнении обучающимися домашних заданий (самоподготовка) следует соблюдать следующие рекомендации: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приготовление уроков проводить в закрепленном учебном помещении, оборудованном мебелью, соответствующей росту обучающихся;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начинать самоподготовку в 15-16 часов, так как к этому времени отмечается физиологический подъем работоспособности;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- ограничивать длительность выполнения домашних задании, чтобы затраты времени на выполнение не превышали (в астрономических часах): во 2-3 классах - 1,5 ч, в 4-5 классах - 2 ч, в 6-8 классах - 2,5 ч, в 9-11 классах - до 3,5 ч.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предоставлять обучающимся возможность устраивать произвольные перерывы по завершению определенного этапа работы;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проводить "физкультурные минутки" длительностью 1-2 минуты;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</w:t>
            </w:r>
            <w:r w:rsidRPr="0037155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  <w:r w:rsidRPr="00371556">
              <w:rPr>
                <w:rFonts w:ascii="Times New Roman" w:hAnsi="Times New Roman" w:cs="Times New Roman"/>
              </w:rPr>
              <w:t xml:space="preserve">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Внеурочную деятельность реализуют в виде экскурсий, кружков, секций, олимпиад, соревнований и т.п.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Длительность занятий зависит от возраста и вида деятельности. Продолжительность таких видов деятельности как чтение, музыкальные занятия, рисование, лепка, рукоделие, тихие игры, должны составлять не более 50 минут в день для обучающихся 1-2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1-3 классов и 1,5- для обучающихся 4-8 классов.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>       </w:t>
            </w:r>
            <w:r w:rsidRPr="00371556">
              <w:rPr>
                <w:rFonts w:ascii="Times New Roman" w:hAnsi="Times New Roman" w:cs="Times New Roman"/>
                <w:b/>
                <w:bCs/>
              </w:rPr>
              <w:t>Питание</w:t>
            </w:r>
            <w:r w:rsidRPr="00371556">
              <w:rPr>
                <w:rFonts w:ascii="Times New Roman" w:hAnsi="Times New Roman" w:cs="Times New Roman"/>
              </w:rPr>
              <w:t xml:space="preserve">. </w:t>
            </w:r>
            <w:r w:rsidRPr="00371556">
              <w:rPr>
                <w:rFonts w:ascii="Times New Roman" w:hAnsi="Times New Roman" w:cs="Times New Roman"/>
              </w:rPr>
              <w:br/>
            </w:r>
            <w:r w:rsidRPr="00371556">
              <w:rPr>
                <w:rFonts w:ascii="Times New Roman" w:hAnsi="Times New Roman" w:cs="Times New Roman"/>
              </w:rPr>
              <w:br/>
              <w:t xml:space="preserve">       Правильно организованное и рациональное питание является важнейшим оздоровительным фактором. При организации продленного дня в общеобразовательном учреждении,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прод-ленном дне в 13-14 часов, полдник - в 16-17 часов. </w:t>
            </w:r>
            <w:r w:rsidRPr="00371556">
              <w:rPr>
                <w:rFonts w:ascii="Times New Roman" w:hAnsi="Times New Roman" w:cs="Times New Roman"/>
              </w:rPr>
              <w:br/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Приложение 7</w:t>
            </w:r>
            <w:r w:rsidRPr="00371556">
              <w:rPr>
                <w:rFonts w:ascii="Times New Roman" w:hAnsi="Times New Roman" w:cs="Times New Roman"/>
              </w:rPr>
              <w:br/>
              <w:t>к СанПиН 2.4.2.2821-10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Таблица 1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>Рекомендации по проведению занятий физической культурой, в зависимости от температуры и скорость ветра, в некоторых климатических зонах Российской Федерации на открытом воздухе в зимний период года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005"/>
              <w:gridCol w:w="1545"/>
              <w:gridCol w:w="1014"/>
              <w:gridCol w:w="1443"/>
              <w:gridCol w:w="1447"/>
              <w:gridCol w:w="1674"/>
            </w:tblGrid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Климатическая зона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Возраст обучающихся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Температура воздуха и скорость ветра, при которых допускается проведение занятий на открытом воздухе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без ветра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при скорости ветра до 5 м/сек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при скорости ветра 6-10 м/сек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при скорости ветра более 10 м/сек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Северная часть Российской Федерации (Красноярский край, Омская область и др.)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до 12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- 10-11°С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- 6-7°С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- 3-4°С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Занятия не проводятся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12-13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- 12°С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- 8°С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- 5°С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14-15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- 15°С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- 12°С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- 8°С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16-17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- 16°С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- 15°С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- 10°С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В условиях заполярья (Мурманская область)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до 12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- 11-13°С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- 7-9°С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- 4-5°С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Занятия не проводятся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12-13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- 15°С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- 11°С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- 8°С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14-15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- 18°С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- 15°С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- 11°С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16-17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- 21°С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- 18°С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- 13°С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Средняя полоса Российской Федерации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до 12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- 9°С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- 6°С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- 3°С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Занятия не проводятся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12-13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- 12°С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- 8°С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- 5°С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14-15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- 15°С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- 12°С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- 8°С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16-17 лет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- 16°С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- 15°С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- 10°С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</w:rPr>
              <w:t>Таблица 2</w:t>
            </w:r>
          </w:p>
          <w:p w:rsidR="007C50A4" w:rsidRPr="00371556" w:rsidRDefault="007C50A4" w:rsidP="0037155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71556">
              <w:rPr>
                <w:rFonts w:ascii="Times New Roman" w:hAnsi="Times New Roman" w:cs="Times New Roman"/>
                <w:b/>
                <w:bCs/>
              </w:rPr>
              <w:t xml:space="preserve">Рекомендации по проведению занятий физической культурой в условиях муссонного климата Приморского края </w:t>
            </w:r>
          </w:p>
          <w:tbl>
            <w:tblPr>
              <w:tblW w:w="5000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715"/>
              <w:gridCol w:w="3014"/>
              <w:gridCol w:w="1938"/>
              <w:gridCol w:w="1765"/>
              <w:gridCol w:w="1696"/>
            </w:tblGrid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Сезоны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Возрастные категории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Температура воздуха °С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Влажность воздуха 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  <w:i/>
                      <w:iCs/>
                    </w:rPr>
                    <w:t>Скорость ветра м/сек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Зима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Для 1-4 классов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-1 -7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0-75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&lt;2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Для 5-11 классов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-1 -15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&lt;5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Весна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Для 1-4 классов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 +5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0-80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0-2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Для 5-11 классов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-1 +5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0-7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Лето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Для 1-4 классов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&lt;+25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&lt;60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2-6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Для 5-11 классов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&lt;+30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&lt;80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0-8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Осень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Для 1-4 классов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&gt; +3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0-75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0-2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Для 5-11 классов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&gt;0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0-8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Весеннее межсезонье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Для 1-4 классов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0 -3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0-60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0-2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Для 5-11 классов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0 -7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0-6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Осеннее межсезонье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Для 1-4 классов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0 -5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0-80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0-3</w:t>
                  </w:r>
                </w:p>
              </w:tc>
            </w:tr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Для 5-11 классов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0 -10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0-100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371556">
                    <w:rPr>
                      <w:rFonts w:ascii="Times New Roman" w:hAnsi="Times New Roman" w:cs="Times New Roman"/>
                    </w:rPr>
                    <w:t>0-8</w:t>
                  </w:r>
                </w:p>
              </w:tc>
            </w:tr>
          </w:tbl>
          <w:p w:rsidR="007C50A4" w:rsidRPr="00371556" w:rsidRDefault="007C50A4" w:rsidP="00371556">
            <w:pPr>
              <w:spacing w:before="100" w:beforeAutospacing="1" w:after="24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144"/>
            </w:tblGrid>
            <w:tr w:rsidR="007C50A4" w:rsidRPr="00B6034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C50A4" w:rsidRPr="00371556" w:rsidRDefault="007C50A4" w:rsidP="0037155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C50A4" w:rsidRPr="00371556" w:rsidRDefault="007C50A4" w:rsidP="00371556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C50A4" w:rsidRPr="006C6622" w:rsidRDefault="007C50A4" w:rsidP="00371556">
      <w:pPr>
        <w:rPr>
          <w:rFonts w:ascii="Times New Roman" w:hAnsi="Times New Roman" w:cs="Times New Roman"/>
          <w:sz w:val="32"/>
          <w:szCs w:val="32"/>
        </w:rPr>
      </w:pPr>
    </w:p>
    <w:sectPr w:rsidR="007C50A4" w:rsidRPr="006C6622" w:rsidSect="004D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556"/>
    <w:rsid w:val="001F21D9"/>
    <w:rsid w:val="00371556"/>
    <w:rsid w:val="00393208"/>
    <w:rsid w:val="004436CC"/>
    <w:rsid w:val="004D7960"/>
    <w:rsid w:val="006C6622"/>
    <w:rsid w:val="007C50A4"/>
    <w:rsid w:val="00B6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60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371556"/>
    <w:pPr>
      <w:spacing w:before="100" w:beforeAutospacing="1" w:after="100" w:afterAutospacing="1" w:line="240" w:lineRule="auto"/>
      <w:outlineLvl w:val="0"/>
    </w:pPr>
    <w:rPr>
      <w:rFonts w:ascii="Arial" w:hAnsi="Arial" w:cs="Arial"/>
      <w:b/>
      <w:bCs/>
      <w:color w:val="003366"/>
      <w:kern w:val="36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556"/>
    <w:rPr>
      <w:rFonts w:ascii="Arial" w:hAnsi="Arial" w:cs="Arial"/>
      <w:b/>
      <w:bCs/>
      <w:color w:val="003366"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38</Pages>
  <Words>16331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Шашкова</cp:lastModifiedBy>
  <cp:revision>5</cp:revision>
  <cp:lastPrinted>2011-04-01T05:27:00Z</cp:lastPrinted>
  <dcterms:created xsi:type="dcterms:W3CDTF">2011-03-28T07:28:00Z</dcterms:created>
  <dcterms:modified xsi:type="dcterms:W3CDTF">2011-04-01T05:28:00Z</dcterms:modified>
</cp:coreProperties>
</file>