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07" w:rsidRPr="000B1307" w:rsidRDefault="000B1307" w:rsidP="000B1307">
      <w:pPr>
        <w:tabs>
          <w:tab w:val="left" w:pos="826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1307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0B1307" w:rsidRPr="000B1307" w:rsidRDefault="000B1307" w:rsidP="000B13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1307">
        <w:rPr>
          <w:rFonts w:ascii="Times New Roman" w:hAnsi="Times New Roman" w:cs="Times New Roman"/>
          <w:sz w:val="28"/>
          <w:szCs w:val="28"/>
          <w:lang w:val="ru-RU"/>
        </w:rPr>
        <w:t>«Средняя общеобразовательная школа № 5»</w:t>
      </w:r>
    </w:p>
    <w:p w:rsidR="000B1307" w:rsidRPr="000B1307" w:rsidRDefault="000B1307" w:rsidP="000B130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B1307" w:rsidRPr="000B1307" w:rsidRDefault="000B1307" w:rsidP="000B130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B1307">
        <w:rPr>
          <w:rFonts w:ascii="Times New Roman" w:hAnsi="Times New Roman" w:cs="Times New Roman"/>
          <w:sz w:val="28"/>
          <w:szCs w:val="28"/>
          <w:lang w:val="ru-RU"/>
        </w:rPr>
        <w:t>Принято решением</w:t>
      </w:r>
      <w:proofErr w:type="gramStart"/>
      <w:r w:rsidRPr="000B130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У</w:t>
      </w:r>
      <w:proofErr w:type="gramEnd"/>
      <w:r w:rsidRPr="000B1307">
        <w:rPr>
          <w:rFonts w:ascii="Times New Roman" w:hAnsi="Times New Roman" w:cs="Times New Roman"/>
          <w:sz w:val="28"/>
          <w:szCs w:val="28"/>
          <w:lang w:val="ru-RU"/>
        </w:rPr>
        <w:t>тверждаю</w:t>
      </w:r>
    </w:p>
    <w:p w:rsidR="000B1307" w:rsidRPr="000B1307" w:rsidRDefault="000B1307" w:rsidP="000B130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B1307">
        <w:rPr>
          <w:rFonts w:ascii="Times New Roman" w:hAnsi="Times New Roman" w:cs="Times New Roman"/>
          <w:sz w:val="28"/>
          <w:szCs w:val="28"/>
          <w:lang w:val="ru-RU"/>
        </w:rPr>
        <w:t>педагогического совета                                    И.о</w:t>
      </w:r>
      <w:proofErr w:type="gramStart"/>
      <w:r w:rsidRPr="000B1307"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gramEnd"/>
      <w:r w:rsidRPr="000B1307">
        <w:rPr>
          <w:rFonts w:ascii="Times New Roman" w:hAnsi="Times New Roman" w:cs="Times New Roman"/>
          <w:sz w:val="28"/>
          <w:szCs w:val="28"/>
          <w:lang w:val="ru-RU"/>
        </w:rPr>
        <w:t>иректора МБОУ СОШ № 5</w:t>
      </w:r>
    </w:p>
    <w:p w:rsidR="000B1307" w:rsidRPr="000B1307" w:rsidRDefault="000B1307" w:rsidP="000B130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B1307">
        <w:rPr>
          <w:rFonts w:ascii="Times New Roman" w:hAnsi="Times New Roman" w:cs="Times New Roman"/>
          <w:sz w:val="28"/>
          <w:szCs w:val="28"/>
          <w:lang w:val="ru-RU"/>
        </w:rPr>
        <w:t xml:space="preserve">МБОУ СОШ № 5                                              _____________ </w:t>
      </w:r>
      <w:proofErr w:type="spellStart"/>
      <w:r w:rsidRPr="000B1307">
        <w:rPr>
          <w:rFonts w:ascii="Times New Roman" w:hAnsi="Times New Roman" w:cs="Times New Roman"/>
          <w:sz w:val="28"/>
          <w:szCs w:val="28"/>
          <w:lang w:val="ru-RU"/>
        </w:rPr>
        <w:t>Ю.Е.Семчева</w:t>
      </w:r>
      <w:proofErr w:type="spellEnd"/>
    </w:p>
    <w:p w:rsidR="000B1307" w:rsidRPr="000B1307" w:rsidRDefault="000B1307" w:rsidP="000B130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B1307">
        <w:rPr>
          <w:rFonts w:ascii="Times New Roman" w:hAnsi="Times New Roman" w:cs="Times New Roman"/>
          <w:sz w:val="28"/>
          <w:szCs w:val="28"/>
          <w:lang w:val="ru-RU"/>
        </w:rPr>
        <w:t>от «____» _________20___г                            Приказ № ________</w:t>
      </w:r>
    </w:p>
    <w:p w:rsidR="000B1307" w:rsidRPr="000B1307" w:rsidRDefault="000B1307" w:rsidP="000B130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B1307">
        <w:rPr>
          <w:rFonts w:ascii="Times New Roman" w:hAnsi="Times New Roman" w:cs="Times New Roman"/>
          <w:sz w:val="28"/>
          <w:szCs w:val="28"/>
          <w:lang w:val="ru-RU"/>
        </w:rPr>
        <w:t>Протокол №_____                                            «____»_____________20___г</w:t>
      </w:r>
    </w:p>
    <w:p w:rsidR="000B1307" w:rsidRPr="000B1307" w:rsidRDefault="000B1307" w:rsidP="000B130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B1307" w:rsidRPr="000B1307" w:rsidRDefault="000B1307" w:rsidP="000B13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B130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Программа</w:t>
      </w:r>
    </w:p>
    <w:p w:rsidR="000B1307" w:rsidRPr="000B1307" w:rsidRDefault="000B1307" w:rsidP="000B13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B130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школьного кукольного театра </w:t>
      </w:r>
    </w:p>
    <w:p w:rsidR="000B1307" w:rsidRPr="000B1307" w:rsidRDefault="000B1307" w:rsidP="000B13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B1307">
        <w:rPr>
          <w:rFonts w:ascii="Times New Roman" w:hAnsi="Times New Roman" w:cs="Times New Roman"/>
          <w:b/>
          <w:bCs/>
          <w:sz w:val="28"/>
          <w:szCs w:val="28"/>
          <w:lang w:val="ru-RU"/>
        </w:rPr>
        <w:t>«Сказка»</w:t>
      </w:r>
    </w:p>
    <w:p w:rsidR="000B1307" w:rsidRPr="000B1307" w:rsidRDefault="000B1307" w:rsidP="000B13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1307" w:rsidRPr="000B1307" w:rsidRDefault="000B1307" w:rsidP="000B13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1307">
        <w:rPr>
          <w:rFonts w:ascii="Times New Roman" w:hAnsi="Times New Roman" w:cs="Times New Roman"/>
          <w:sz w:val="28"/>
          <w:szCs w:val="28"/>
          <w:lang w:val="ru-RU"/>
        </w:rPr>
        <w:t>Возраст учащихся: 9-10 лет</w:t>
      </w:r>
    </w:p>
    <w:p w:rsidR="000B1307" w:rsidRPr="000B1307" w:rsidRDefault="000B1307" w:rsidP="000B13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1307">
        <w:rPr>
          <w:rFonts w:ascii="Times New Roman" w:hAnsi="Times New Roman" w:cs="Times New Roman"/>
          <w:sz w:val="28"/>
          <w:szCs w:val="28"/>
          <w:lang w:val="ru-RU"/>
        </w:rPr>
        <w:t>Срок реализации: 1 год</w:t>
      </w:r>
    </w:p>
    <w:p w:rsidR="000B1307" w:rsidRPr="000B1307" w:rsidRDefault="000B1307" w:rsidP="000B13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130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</w:p>
    <w:p w:rsidR="000B1307" w:rsidRPr="000B1307" w:rsidRDefault="000B1307" w:rsidP="000B13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130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Составитель:</w:t>
      </w:r>
    </w:p>
    <w:p w:rsidR="000B1307" w:rsidRPr="000B1307" w:rsidRDefault="000B1307" w:rsidP="000B13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130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Ирина Павловна </w:t>
      </w:r>
      <w:proofErr w:type="spellStart"/>
      <w:r w:rsidRPr="000B1307">
        <w:rPr>
          <w:rFonts w:ascii="Times New Roman" w:hAnsi="Times New Roman" w:cs="Times New Roman"/>
          <w:sz w:val="28"/>
          <w:szCs w:val="28"/>
          <w:lang w:val="ru-RU"/>
        </w:rPr>
        <w:t>Понкратова</w:t>
      </w:r>
      <w:proofErr w:type="spellEnd"/>
      <w:r w:rsidRPr="000B130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B1307" w:rsidRPr="000B1307" w:rsidRDefault="000B1307" w:rsidP="000B13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130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учитель начальных классов</w:t>
      </w:r>
    </w:p>
    <w:p w:rsidR="000B1307" w:rsidRPr="000B1307" w:rsidRDefault="000B1307" w:rsidP="000B13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1307" w:rsidRPr="000B1307" w:rsidRDefault="000B1307" w:rsidP="000B13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1307" w:rsidRPr="000B1307" w:rsidRDefault="000B1307" w:rsidP="000B13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1307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0B1307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0B1307">
        <w:rPr>
          <w:rFonts w:ascii="Times New Roman" w:hAnsi="Times New Roman" w:cs="Times New Roman"/>
          <w:sz w:val="28"/>
          <w:szCs w:val="28"/>
          <w:lang w:val="ru-RU"/>
        </w:rPr>
        <w:t>ышний Волочек</w:t>
      </w:r>
    </w:p>
    <w:p w:rsidR="000B1307" w:rsidRPr="000B1307" w:rsidRDefault="000B1307" w:rsidP="000B13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1307">
        <w:rPr>
          <w:rFonts w:ascii="Times New Roman" w:hAnsi="Times New Roman" w:cs="Times New Roman"/>
          <w:sz w:val="28"/>
          <w:szCs w:val="28"/>
          <w:lang w:val="ru-RU"/>
        </w:rPr>
        <w:t>2022 — 2023 учебный год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lastRenderedPageBreak/>
        <w:t>Структура программы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1.Пояснительная записка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2.Цель и задачи программы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3.Ожидаемые результаты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4.Содержание программы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5.Календарно-учебное планирование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6.Условия реализации программы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7.Литература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lastRenderedPageBreak/>
        <w:t>Пояснительная записка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ab/>
        <w:t>Рабочая программа реализации деятельности школьного кукольного театра «Сказка» создана на основе Федерального государственного образовательного стандарта начального общего образования.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ab/>
        <w:t xml:space="preserve">При разработке программы были использованы учебно-методические пособия Горбачева И.А, </w:t>
      </w:r>
      <w:proofErr w:type="spellStart"/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Альхимович</w:t>
      </w:r>
      <w:proofErr w:type="spellEnd"/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С.М., </w:t>
      </w:r>
      <w:proofErr w:type="spellStart"/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Генераловой</w:t>
      </w:r>
      <w:proofErr w:type="spellEnd"/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И.А., Жукова Р.А., Смирновой Н.И.,  в </w:t>
      </w:r>
      <w:proofErr w:type="gramStart"/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которых</w:t>
      </w:r>
      <w:proofErr w:type="gramEnd"/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рассматриваются вопросы организации театра, в том числе и кукольного, в общеобразовательной школе, а также программа «</w:t>
      </w:r>
      <w:proofErr w:type="spellStart"/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Театр-творчество-дети</w:t>
      </w:r>
      <w:proofErr w:type="spellEnd"/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» Колесниковой И.В.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ab/>
        <w:t>Возраст детей — 9-10 лет.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ab/>
        <w:t>Рабочая программа рассчитана на 34 часа в год, 1 час в неделю.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>Цель и задачи программы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ab/>
        <w:t>Данная программа направлена: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на развитие активного интереса к различным формам и видам театрального искусства;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на формирование творческого коллектива, направленного на воплощение единой цели (создания спектакля);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на ценностное развитие успешной личности в условиях сотворчества и сотрудничества.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ab/>
        <w:t>Цель программы: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приобщить детей к театральному искусству посредством их участия в создании инсценировок, миниатюр, спектаклей.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ab/>
        <w:t>В соответствии с целью, поставленной данной образовательной программой, выделяется ряд педагогических задач познавательного, развивающего и воспитательного характера: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воспитывать гармонически развитую личность в процессе сотворчества и сотрудничества;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познакомить детей с историей кукольного театра;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развивать творческие способности, возможности памяти, речи, воображения, логического и творческого мышления каждого школьника;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ввести детей в мир кукольного театра (разновидность кукольных театров, виды кукол, профессии кукольного театра);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lastRenderedPageBreak/>
        <w:t>формировать навыки театральной речи;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обучать изготовлению кукол разных видов;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изучать и осваивать технику работы с куклой;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знакомить с особенностями творческой деятельности художников-оформителей, декораторов, режиссёров, сценаристов и </w:t>
      </w:r>
      <w:proofErr w:type="spellStart"/>
      <w:proofErr w:type="gramStart"/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др</w:t>
      </w:r>
      <w:proofErr w:type="spellEnd"/>
      <w:proofErr w:type="gramEnd"/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;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пробуждать интерес к чтению;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воспитывать уважение и любовь к народной сказке;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развивать творческие способности.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>Ожидаемые результаты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</w: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В результате освоения данной программы обучающимися будут достигнуты личностные, предметные и </w:t>
      </w:r>
      <w:proofErr w:type="spellStart"/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метапредметные</w:t>
      </w:r>
      <w:proofErr w:type="spellEnd"/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результаты: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 </w:t>
      </w: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Личностные результаты: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проявление заботы о человеке при групповом взаимодействии;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правила поведения на занятиях, раздевалке, в игровом творческом процессе;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правила игрового общения, о правильном отношении к собственным ошибкам, к победе, поражению;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анализ и сопоставление, обобщение, проявление настойчивости в достижении цели;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соблюдение правил игры и дисциплины;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взаимодействие с партнерами по команде (способность проявлять терпимость, взаимовыручку и т.д.);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выражение себя в различных доступных и наиболее привлекательных видах творческой и игровой деятельности;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подведение итогов занятия;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анализ и </w:t>
      </w:r>
      <w:proofErr w:type="gramStart"/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систематизация</w:t>
      </w:r>
      <w:proofErr w:type="gramEnd"/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полученные умения и навыки.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</w:t>
      </w:r>
      <w:proofErr w:type="spellStart"/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Метапредметные</w:t>
      </w:r>
      <w:proofErr w:type="spellEnd"/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результаты: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ценностное отношение к театру как к культурному наследию народа;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lastRenderedPageBreak/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планирование </w:t>
      </w:r>
      <w:proofErr w:type="gramStart"/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своих</w:t>
      </w:r>
      <w:proofErr w:type="gramEnd"/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действия в соответствии с поставленной задачей;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контроль и оценка процесса и результатов деятельности;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выбор вида чтения в зависимости от цели;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получение сведений о многообразии театрального искусства.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 </w:t>
      </w: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Предметные результаты: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развитие качеств помогающих импровизировать, работать в группе, в коллективе, выступать перед публикой, зрителями;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выбор и организация творческого проекта;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приобретение первоначального опыта самореализации в различных видах творческой деятельности;</w:t>
      </w:r>
    </w:p>
    <w:p w:rsidR="000B1307" w:rsidRPr="000B1307" w:rsidRDefault="000B1307" w:rsidP="000B130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формирование потребности выражения себя в доступных видах творчества, игре.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>Содержание программы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 </w:t>
      </w: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Театральные подмостки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Вводное занятие. Театр. История театра кукол. Знакомство с историей возникновения кукольного театра с театральной лексикой, профессиями людей, которые работают в театре.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</w:t>
      </w: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Театральная игра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Массовые игры. Игры на развитие памяти, произвольного внимания, воображения, наблюдательности. Этюды на выразительность жестов. Этюды с воображаемыми предметами. Этюды с заданными обстоятельствами. Этюды на эмоции и вежливое поведение. Импровизация игр драматизаций. </w:t>
      </w:r>
      <w:proofErr w:type="spellStart"/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Сказкотерапия</w:t>
      </w:r>
      <w:proofErr w:type="spellEnd"/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. Диагностика творческих способностей воспитанников. Развитие навыков выражения различных эмоций, настроений, отдельных черт характера. Театральные игры </w:t>
      </w: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Приходи, сказка!</w:t>
      </w: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», «</w:t>
      </w: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Алло! Это театр?</w:t>
      </w: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3. Технология изготовления кукол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Знакомство с составляющими различных видов кукол, с технологией изготовления различных видов кукол (пальчиковые куклы, куклы-перчатки). Изготовление простейших одежд для объемных кукол.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4. </w:t>
      </w: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Технология изготовления декораций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Знакомство с различными видами декораций к спектаклю, с профессией художника-оформителя. Понятие о плоскостных, </w:t>
      </w:r>
      <w:proofErr w:type="spellStart"/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полуплоскостных</w:t>
      </w:r>
      <w:proofErr w:type="spellEnd"/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и объёмных декорациях. Изготовление плоскостных декораций (деревья, дома и т.д.)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Обучение работе над ширмой.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5. </w:t>
      </w: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Работа с театрализованным представлением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Знакомиться с творческими возможностями детей, изучать их жизненный опыт; побуждать к взаимопониманию, терпению, взаимопомощи. Выбирать сначала простой сюжет для спектакля, делать режиссерскую разработку. Совершенствовать внимание, память. Работать над дикцией. </w:t>
      </w:r>
      <w:proofErr w:type="spellStart"/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Чистоговорки</w:t>
      </w:r>
      <w:proofErr w:type="spellEnd"/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, скороговорки. Изучать приемы импровизации с помощью музыки. Развивать память, воображение, общение детей. Разучивать с детьми те</w:t>
      </w:r>
      <w:proofErr w:type="gramStart"/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кст ск</w:t>
      </w:r>
      <w:proofErr w:type="gramEnd"/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азки, обращая внимание на артикуляцию, дыхание, голос. Совершенствовать внимание, воображение, память, общение детей. Развивать способности детей искренне верить в любую воображаемую ситуацию; учить пользоваться интонацией, произнося фразы грустно, радостно, удивленно, сердито.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6. Ремонт реквизита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Ремонт кукол, изготовленных декораций и бутафории. Воспитание трудолюбия, бережного отношения к изделиям, изготовленным своими руками и руками других. Расширять творческими возможностями детей, обогащать их жизненный опыт; побуждать умение сострадать, чувство справедливости, стремление делать добро и бороться со злом.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7. Итоговое занятие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Итог занятий. Обсуждение всех представленных спектаклей. Формирование умения выражать свои мысли, суждения, выслушивать мнение других. Развитие доброжелательности, чувства коллективизма.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>Календарно-учебное планирование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753"/>
        <w:gridCol w:w="799"/>
        <w:gridCol w:w="955"/>
        <w:gridCol w:w="5584"/>
        <w:gridCol w:w="1370"/>
      </w:tblGrid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spellEnd"/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proofErr w:type="spellStart"/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55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Тема занятия</w:t>
            </w:r>
          </w:p>
        </w:tc>
      </w:tr>
      <w:tr w:rsidR="000B1307" w:rsidRPr="000B1307" w:rsidTr="000B13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558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809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Театральные подмостки (8 ч.)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Вводное занятие. Виды театра. Театр снаружи и внутри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Художественная мастерская. Театральные </w:t>
            </w: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профессии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театральных кукол и способы управления ими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Понятие «кукловод». История одной куклы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Театральная игра </w:t>
            </w: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Приходи, сказка!</w:t>
            </w: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Скороговорка. Конкурс чтецов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Здравствуй, сцена! Сцена и её виды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Знакомство с понятием </w:t>
            </w: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ширма</w:t>
            </w: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809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Сцена и актёры (9 ч.)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Знакомство с понятием «декорация». Мастерская декорации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Первичные навыки работы с ширмой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Чтение пьесы по ролям, анализ текста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Театральная игра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Чтение пьесы по ролям, анализ текста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Театральная игра. Подведение итогов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Афиша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Мастерская кукол. Бумажная сказка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Чтение пьесы по ролям, анализ текста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809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Театр начинается с вешалки (8 ч.)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Театральная игра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Интонация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Мастерская кукол. Пластилиновый мир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Мастерская кукол. Папье-маше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Театр теней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Музыка и театр. Звуки и шумы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Мастерская кукол. Лоскуток к лоскутку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Чтение пьесы по ролям, анализ текста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809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Весь мир — театр, а люди в нём актеры (9 ч.)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Театральная игра.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Чтение пьесы по ролям, анализ текста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Театральная игра.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Чтение пьесы по ролям, анализ текста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Театральная игра.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Чтение пьесы по ролям, анализ текста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Театральная игра.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Чтение пьесы по ролям, анализ текста</w:t>
            </w:r>
          </w:p>
        </w:tc>
      </w:tr>
      <w:tr w:rsidR="000B1307" w:rsidRPr="000B1307">
        <w:tblPrEx>
          <w:tblCellMar>
            <w:top w:w="0" w:type="dxa"/>
            <w:bottom w:w="0" w:type="dxa"/>
          </w:tblCellMar>
        </w:tblPrEx>
        <w:trPr>
          <w:gridAfter w:val="1"/>
          <w:wAfter w:w="1370" w:type="dxa"/>
          <w:trHeight w:val="1"/>
        </w:trPr>
        <w:tc>
          <w:tcPr>
            <w:tcW w:w="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0B1307" w:rsidRPr="000B1307" w:rsidRDefault="000B1307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3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Творческий отчет. «Алло! Это театр?»</w:t>
            </w:r>
          </w:p>
        </w:tc>
      </w:tr>
    </w:tbl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>Условия реализации программы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ab/>
        <w:t>Техническое обеспечение: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1.Кабинет, оборудованный в соответствии с санитарно-гигиеническими требованиями.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2.Демонстрационное оборудование: экран, проектор, интерактивная доска.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3.Столы, стулья.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4.Ширма, куклы, реквизит.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5.Актовый зал школы.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>Литература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1.Королёв М., Искусство театра кукол</w:t>
      </w:r>
      <w:proofErr w:type="gramStart"/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.-</w:t>
      </w:r>
      <w:proofErr w:type="gramEnd"/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Л.,Искусство,1973.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2.Кузнецова Т., Программа обучения детей Театр кукол</w:t>
      </w:r>
      <w:proofErr w:type="gramStart"/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.-</w:t>
      </w:r>
      <w:proofErr w:type="gramEnd"/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М.,Просвещение,1999.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3.Флинг Х., Куклы-марионетки</w:t>
      </w:r>
      <w:proofErr w:type="gramStart"/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.-</w:t>
      </w:r>
      <w:proofErr w:type="gramEnd"/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СПб,Регата,2000</w:t>
      </w:r>
    </w:p>
    <w:p w:rsidR="000B1307" w:rsidRPr="000B1307" w:rsidRDefault="000B1307" w:rsidP="000B130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</w:t>
      </w:r>
      <w:r w:rsidRPr="000B1307"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Интернет ресурсы</w:t>
      </w:r>
    </w:p>
    <w:p w:rsidR="000B1307" w:rsidRPr="000B1307" w:rsidRDefault="000B1307" w:rsidP="000B13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D5BA6" w:rsidRPr="000B1307" w:rsidRDefault="00ED5BA6">
      <w:pPr>
        <w:rPr>
          <w:rFonts w:ascii="Times New Roman" w:hAnsi="Times New Roman" w:cs="Times New Roman"/>
          <w:sz w:val="28"/>
          <w:szCs w:val="28"/>
        </w:rPr>
      </w:pPr>
    </w:p>
    <w:sectPr w:rsidR="00ED5BA6" w:rsidRPr="000B1307" w:rsidSect="00E96C8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0C20B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1307"/>
    <w:rsid w:val="000B1307"/>
    <w:rsid w:val="00744C6D"/>
    <w:rsid w:val="00ED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1356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2023-02-27T08:23:00Z</dcterms:created>
  <dcterms:modified xsi:type="dcterms:W3CDTF">2023-02-27T08:25:00Z</dcterms:modified>
</cp:coreProperties>
</file>